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C1" w:rsidRPr="009A6F01" w:rsidRDefault="00FD5198" w:rsidP="009A6F01">
      <w:pPr>
        <w:spacing w:before="130"/>
        <w:ind w:firstLine="550"/>
        <w:jc w:val="right"/>
        <w:rPr>
          <w:sz w:val="22"/>
          <w:szCs w:val="28"/>
        </w:rPr>
      </w:pPr>
      <w:r w:rsidRPr="009A6F01">
        <w:rPr>
          <w:sz w:val="22"/>
          <w:szCs w:val="28"/>
        </w:rPr>
        <w:t>2. pielikums</w:t>
      </w:r>
      <w:r w:rsidRPr="009A6F01">
        <w:rPr>
          <w:sz w:val="22"/>
          <w:szCs w:val="28"/>
        </w:rPr>
        <w:br/>
        <w:t>Ministru kabineta</w:t>
      </w:r>
      <w:r w:rsidRPr="009A6F01">
        <w:rPr>
          <w:sz w:val="22"/>
          <w:szCs w:val="28"/>
        </w:rPr>
        <w:br/>
        <w:t>2018. gada 21. augusta</w:t>
      </w:r>
      <w:r w:rsidRPr="009A6F01">
        <w:rPr>
          <w:sz w:val="22"/>
          <w:szCs w:val="28"/>
        </w:rPr>
        <w:br/>
        <w:t>noteikumiem Nr. 532</w:t>
      </w:r>
    </w:p>
    <w:p w:rsidR="00FD5198" w:rsidRPr="00E13A5B" w:rsidRDefault="009A6F01" w:rsidP="00FD5198">
      <w:pPr>
        <w:spacing w:before="360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I</w:t>
      </w:r>
      <w:r w:rsidRPr="00E13A5B">
        <w:rPr>
          <w:b/>
          <w:szCs w:val="28"/>
        </w:rPr>
        <w:t>ESNIEGUMS APSTIPRINĀJUMA SAŅEMŠANAI GAISA KUĢA SALONA APKALPES LOCEKĻU APMĀCĪBAI UN APLIECĪBU IZSNIEGŠANAI</w:t>
      </w:r>
    </w:p>
    <w:p w:rsidR="00FD5198" w:rsidRPr="000D5EDA" w:rsidRDefault="00FD5198" w:rsidP="00FD5198">
      <w:pPr>
        <w:spacing w:before="130" w:line="260" w:lineRule="exact"/>
        <w:ind w:firstLine="550"/>
        <w:jc w:val="center"/>
        <w:rPr>
          <w:b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8638"/>
      </w:tblGrid>
      <w:tr w:rsidR="00FD5198" w:rsidRPr="00E13A5B" w:rsidTr="00787826">
        <w:tc>
          <w:tcPr>
            <w:tcW w:w="1242" w:type="dxa"/>
          </w:tcPr>
          <w:p w:rsidR="00FD5198" w:rsidRPr="00E13A5B" w:rsidRDefault="00FD5198" w:rsidP="00787826">
            <w:pPr>
              <w:rPr>
                <w:b/>
                <w:sz w:val="20"/>
                <w:szCs w:val="26"/>
                <w:lang w:eastAsia="lv-LV"/>
              </w:rPr>
            </w:pPr>
            <w:r w:rsidRPr="006B0161">
              <w:rPr>
                <w:b/>
                <w:sz w:val="22"/>
                <w:szCs w:val="26"/>
                <w:lang w:eastAsia="lv-LV"/>
              </w:rPr>
              <w:t>Iesniedzējs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FD5198" w:rsidRPr="00E13A5B" w:rsidRDefault="00FD5198" w:rsidP="00787826">
            <w:pPr>
              <w:rPr>
                <w:b/>
                <w:sz w:val="20"/>
                <w:szCs w:val="26"/>
                <w:lang w:eastAsia="lv-LV"/>
              </w:rPr>
            </w:pPr>
          </w:p>
        </w:tc>
      </w:tr>
      <w:tr w:rsidR="00FD5198" w:rsidRPr="00E13A5B" w:rsidTr="00787826">
        <w:tc>
          <w:tcPr>
            <w:tcW w:w="1242" w:type="dxa"/>
          </w:tcPr>
          <w:p w:rsidR="00FD5198" w:rsidRPr="00E13A5B" w:rsidRDefault="00FD5198" w:rsidP="00787826">
            <w:pPr>
              <w:rPr>
                <w:b/>
                <w:sz w:val="18"/>
                <w:szCs w:val="17"/>
                <w:lang w:eastAsia="lv-LV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FD5198" w:rsidRPr="00E13A5B" w:rsidRDefault="00FD5198" w:rsidP="00787826">
            <w:pPr>
              <w:jc w:val="center"/>
              <w:rPr>
                <w:b/>
                <w:sz w:val="18"/>
                <w:szCs w:val="17"/>
                <w:lang w:eastAsia="lv-LV"/>
              </w:rPr>
            </w:pPr>
            <w:r w:rsidRPr="00E13A5B">
              <w:rPr>
                <w:sz w:val="18"/>
                <w:szCs w:val="17"/>
                <w:lang w:eastAsia="lv-LV"/>
              </w:rPr>
              <w:t>(nosaukums, reģistrācijas nr., adrese, elektroniskā pasta adrese)</w:t>
            </w:r>
          </w:p>
        </w:tc>
      </w:tr>
    </w:tbl>
    <w:p w:rsidR="00FD5198" w:rsidRPr="00E13A5B" w:rsidRDefault="00FD5198" w:rsidP="00FD5198">
      <w:pPr>
        <w:spacing w:line="260" w:lineRule="exact"/>
        <w:ind w:firstLine="550"/>
        <w:rPr>
          <w:b/>
          <w:sz w:val="20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394"/>
        <w:gridCol w:w="442"/>
        <w:gridCol w:w="5516"/>
      </w:tblGrid>
      <w:tr w:rsidR="00FD5198" w:rsidRPr="00E13A5B" w:rsidTr="00787826">
        <w:tc>
          <w:tcPr>
            <w:tcW w:w="595" w:type="dxa"/>
            <w:shd w:val="clear" w:color="auto" w:fill="auto"/>
          </w:tcPr>
          <w:p w:rsidR="00FD5198" w:rsidRPr="00E13A5B" w:rsidRDefault="00FD5198" w:rsidP="00787826">
            <w:pPr>
              <w:rPr>
                <w:b/>
                <w:w w:val="120"/>
                <w:sz w:val="20"/>
                <w:szCs w:val="16"/>
              </w:rPr>
            </w:pPr>
            <w:r w:rsidRPr="00E13A5B">
              <w:rPr>
                <w:b/>
                <w:sz w:val="20"/>
                <w:szCs w:val="16"/>
              </w:rPr>
              <w:t xml:space="preserve">  </w:t>
            </w:r>
            <w:r w:rsidR="00FA2AB7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AB7"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 w:rsidR="00FA2AB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FD5198" w:rsidRDefault="00FD5198" w:rsidP="00787826">
            <w:pPr>
              <w:rPr>
                <w:sz w:val="20"/>
                <w:szCs w:val="26"/>
              </w:rPr>
            </w:pPr>
            <w:r w:rsidRPr="00E13A5B">
              <w:rPr>
                <w:sz w:val="20"/>
                <w:szCs w:val="26"/>
              </w:rPr>
              <w:t>Gaisa kuģu ekspluatants</w:t>
            </w:r>
          </w:p>
          <w:p w:rsidR="00E13A5B" w:rsidRPr="00E13A5B" w:rsidRDefault="00E13A5B" w:rsidP="00787826">
            <w:pPr>
              <w:rPr>
                <w:b/>
                <w:sz w:val="2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D5198" w:rsidRPr="00E13A5B" w:rsidRDefault="00FA2AB7" w:rsidP="00787826">
            <w:pPr>
              <w:rPr>
                <w:b/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300" w:type="dxa"/>
            <w:shd w:val="clear" w:color="auto" w:fill="auto"/>
          </w:tcPr>
          <w:p w:rsidR="00FD5198" w:rsidRPr="00E13A5B" w:rsidRDefault="00FD5198" w:rsidP="00787826">
            <w:pPr>
              <w:rPr>
                <w:b/>
                <w:sz w:val="20"/>
                <w:szCs w:val="16"/>
              </w:rPr>
            </w:pPr>
            <w:r w:rsidRPr="00E13A5B">
              <w:rPr>
                <w:sz w:val="20"/>
                <w:szCs w:val="26"/>
              </w:rPr>
              <w:t xml:space="preserve">Mācību organizācija </w:t>
            </w:r>
          </w:p>
        </w:tc>
      </w:tr>
    </w:tbl>
    <w:p w:rsidR="00FD5198" w:rsidRPr="00E13A5B" w:rsidRDefault="00FD5198" w:rsidP="00FD5198">
      <w:pPr>
        <w:spacing w:line="260" w:lineRule="exact"/>
        <w:ind w:firstLine="550"/>
        <w:rPr>
          <w:b/>
          <w:sz w:val="20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2"/>
      </w:tblGrid>
      <w:tr w:rsidR="00FD5198" w:rsidRPr="00E13A5B" w:rsidTr="00787826">
        <w:trPr>
          <w:trHeight w:val="227"/>
        </w:trPr>
        <w:tc>
          <w:tcPr>
            <w:tcW w:w="9581" w:type="dxa"/>
            <w:shd w:val="clear" w:color="auto" w:fill="auto"/>
          </w:tcPr>
          <w:p w:rsidR="00FD5198" w:rsidRPr="00E13A5B" w:rsidRDefault="00FD5198" w:rsidP="00787826">
            <w:pPr>
              <w:rPr>
                <w:sz w:val="20"/>
                <w:szCs w:val="26"/>
              </w:rPr>
            </w:pPr>
            <w:r w:rsidRPr="00E13A5B">
              <w:rPr>
                <w:sz w:val="20"/>
                <w:szCs w:val="26"/>
              </w:rPr>
              <w:t>Apmācību norises vieta(-as)</w:t>
            </w:r>
            <w:bookmarkStart w:id="0" w:name="_GoBack"/>
            <w:bookmarkEnd w:id="0"/>
          </w:p>
        </w:tc>
      </w:tr>
      <w:tr w:rsidR="00FD5198" w:rsidRPr="000D5EDA" w:rsidTr="00787826">
        <w:trPr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FD5198" w:rsidRPr="000D5EDA" w:rsidRDefault="00FD5198" w:rsidP="00787826">
            <w:pPr>
              <w:rPr>
                <w:sz w:val="19"/>
                <w:szCs w:val="26"/>
              </w:rPr>
            </w:pPr>
          </w:p>
        </w:tc>
      </w:tr>
      <w:tr w:rsidR="00FD5198" w:rsidRPr="000D5EDA" w:rsidTr="00787826">
        <w:trPr>
          <w:trHeight w:val="227"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</w:rPr>
            </w:pPr>
            <w:r w:rsidRPr="000D5EDA">
              <w:rPr>
                <w:sz w:val="17"/>
                <w:szCs w:val="17"/>
              </w:rPr>
              <w:t>(nosaukums, adrese)</w:t>
            </w: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b/>
          <w:sz w:val="19"/>
          <w:szCs w:val="26"/>
        </w:rPr>
      </w:pPr>
    </w:p>
    <w:p w:rsidR="00FD5198" w:rsidRPr="006B0161" w:rsidRDefault="00FD5198" w:rsidP="00FD5198">
      <w:pPr>
        <w:spacing w:line="260" w:lineRule="exact"/>
        <w:ind w:firstLine="550"/>
        <w:rPr>
          <w:sz w:val="22"/>
          <w:szCs w:val="26"/>
        </w:rPr>
      </w:pPr>
      <w:r w:rsidRPr="006B0161">
        <w:rPr>
          <w:b/>
          <w:sz w:val="22"/>
          <w:szCs w:val="26"/>
        </w:rPr>
        <w:t>Iesniedzamie dokumenti un informācija</w:t>
      </w:r>
      <w:r w:rsidRPr="006B0161">
        <w:rPr>
          <w:sz w:val="22"/>
          <w:szCs w:val="26"/>
        </w:rPr>
        <w:t>:</w:t>
      </w:r>
    </w:p>
    <w:p w:rsidR="00FD5198" w:rsidRPr="000D5EDA" w:rsidRDefault="00FD5198" w:rsidP="00FD5198">
      <w:pPr>
        <w:spacing w:line="260" w:lineRule="exact"/>
        <w:ind w:firstLine="550"/>
        <w:rPr>
          <w:sz w:val="19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8657"/>
        <w:gridCol w:w="608"/>
        <w:gridCol w:w="266"/>
      </w:tblGrid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1.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Profesionālās pilnveides izglītības programma, kas atbilst regulas Nr. 1178/2011 V pielikuma CC daļas 1. papildinājuma prasībām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2.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Civilās aviācijas gaisa kuģa salona apkalpes locekļu sagatavošanas instruktoru saraksts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3.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Mācību telpu apraksts un apmācībās izmantojamo biroja iekārtu saraksts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4.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Apmācībās izmantojamo gaisa kuģa drošības un ārkārtas situācijas iekārtu, trenažieru saraksts un to apraksts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5.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Darbības rokasgrāmata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6.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Apmācībās izmantojamās mācību metodikas apraksts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7.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Procedūras, kurās nosaka apliecības pretendenta atbilstību noteiktajām prasībām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8.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Procedūras apliecības izsniegšanai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9.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Gaisa kuģa salona apkalpes locekļa apliecības paraugs, kas atbilst regulas Nr. 1178/2011 VI pielikuma ARA daļas II papildinājumā noteiktajām prasībām</w:t>
            </w:r>
          </w:p>
        </w:tc>
        <w:tc>
          <w:tcPr>
            <w:tcW w:w="566" w:type="dxa"/>
          </w:tcPr>
          <w:p w:rsidR="007726DB" w:rsidRPr="000D5EDA" w:rsidRDefault="00D65AD3" w:rsidP="00787826">
            <w:pPr>
              <w:rPr>
                <w:b/>
                <w:noProof/>
                <w:w w:val="120"/>
                <w:sz w:val="19"/>
                <w:szCs w:val="1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B01FD">
              <w:rPr>
                <w:b/>
                <w:sz w:val="22"/>
                <w:szCs w:val="22"/>
              </w:rPr>
            </w:r>
            <w:r w:rsidR="001B01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7726DB" w:rsidRPr="000D5EDA" w:rsidRDefault="007726DB" w:rsidP="00787826">
            <w:pPr>
              <w:rPr>
                <w:b/>
                <w:noProof/>
                <w:w w:val="120"/>
                <w:sz w:val="19"/>
                <w:szCs w:val="16"/>
                <w:lang w:eastAsia="lv-LV"/>
              </w:rPr>
            </w:pPr>
          </w:p>
          <w:p w:rsidR="007726DB" w:rsidRPr="000D5EDA" w:rsidRDefault="007726DB" w:rsidP="00787826">
            <w:pPr>
              <w:rPr>
                <w:noProof/>
                <w:sz w:val="19"/>
                <w:szCs w:val="26"/>
                <w:lang w:eastAsia="lv-LV"/>
              </w:rPr>
            </w:pP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9A6F01">
      <w:pPr>
        <w:spacing w:line="260" w:lineRule="exact"/>
        <w:rPr>
          <w:sz w:val="19"/>
          <w:szCs w:val="2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05"/>
        <w:gridCol w:w="3197"/>
        <w:gridCol w:w="253"/>
        <w:gridCol w:w="2004"/>
        <w:gridCol w:w="253"/>
        <w:gridCol w:w="1409"/>
      </w:tblGrid>
      <w:tr w:rsidR="00FD5198" w:rsidRPr="000D5EDA" w:rsidTr="00787826">
        <w:tc>
          <w:tcPr>
            <w:tcW w:w="2376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84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36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36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2376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(amats)</w:t>
            </w:r>
          </w:p>
        </w:tc>
        <w:tc>
          <w:tcPr>
            <w:tcW w:w="284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36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(paraksts*)</w:t>
            </w:r>
          </w:p>
        </w:tc>
        <w:tc>
          <w:tcPr>
            <w:tcW w:w="236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(datums*)</w:t>
            </w: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E13A5B">
      <w:pPr>
        <w:spacing w:line="260" w:lineRule="exact"/>
        <w:rPr>
          <w:sz w:val="19"/>
          <w:szCs w:val="26"/>
        </w:rPr>
      </w:pPr>
    </w:p>
    <w:p w:rsidR="00FD5198" w:rsidRPr="000D5EDA" w:rsidRDefault="00FD5198" w:rsidP="00FD5198">
      <w:pPr>
        <w:spacing w:before="130" w:line="260" w:lineRule="exact"/>
        <w:ind w:firstLine="550"/>
        <w:jc w:val="both"/>
        <w:rPr>
          <w:sz w:val="17"/>
          <w:szCs w:val="17"/>
        </w:rPr>
      </w:pPr>
      <w:r w:rsidRPr="000D5EDA">
        <w:rPr>
          <w:sz w:val="17"/>
          <w:szCs w:val="17"/>
        </w:rPr>
        <w:t>Piezīme. * Dokumenta rekvizītus "paraksts" un "datums" neaizpilda, ja elektroniskais dokuments ir sagatavots atbilstoši normatīvajiem aktiem par elektronisko dokumentu noformēšanu.</w:t>
      </w:r>
    </w:p>
    <w:p w:rsidR="00CC0859" w:rsidRPr="000D5EDA" w:rsidRDefault="00CC0859"/>
    <w:sectPr w:rsidR="00CC0859" w:rsidRPr="000D5EDA" w:rsidSect="000D5EDA">
      <w:headerReference w:type="first" r:id="rId6"/>
      <w:footerReference w:type="firs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10" w:rsidRDefault="00017610" w:rsidP="000D5EDA">
      <w:r>
        <w:separator/>
      </w:r>
    </w:p>
  </w:endnote>
  <w:endnote w:type="continuationSeparator" w:id="0">
    <w:p w:rsidR="00017610" w:rsidRDefault="00017610" w:rsidP="000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01" w:rsidRDefault="007C533F" w:rsidP="007C533F">
    <w:pPr>
      <w:pStyle w:val="Footer"/>
      <w:tabs>
        <w:tab w:val="center" w:pos="4986"/>
        <w:tab w:val="left" w:pos="5760"/>
      </w:tabs>
    </w:pPr>
    <w:r>
      <w:tab/>
    </w:r>
    <w:r>
      <w:tab/>
    </w:r>
    <w:sdt>
      <w:sdtPr>
        <w:id w:val="-80161539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F01" w:rsidRPr="007C533F">
              <w:rPr>
                <w:sz w:val="20"/>
                <w:szCs w:val="20"/>
              </w:rPr>
              <w:t xml:space="preserve"> </w:t>
            </w:r>
            <w:r w:rsidR="009A6F01" w:rsidRPr="007C533F">
              <w:rPr>
                <w:bCs/>
                <w:sz w:val="20"/>
                <w:szCs w:val="20"/>
              </w:rPr>
              <w:fldChar w:fldCharType="begin"/>
            </w:r>
            <w:r w:rsidR="009A6F01" w:rsidRPr="007C533F">
              <w:rPr>
                <w:bCs/>
                <w:sz w:val="20"/>
                <w:szCs w:val="20"/>
              </w:rPr>
              <w:instrText xml:space="preserve"> PAGE </w:instrText>
            </w:r>
            <w:r w:rsidR="009A6F01" w:rsidRPr="007C533F">
              <w:rPr>
                <w:bCs/>
                <w:sz w:val="20"/>
                <w:szCs w:val="20"/>
              </w:rPr>
              <w:fldChar w:fldCharType="separate"/>
            </w:r>
            <w:r w:rsidR="009A6F01" w:rsidRPr="007C533F">
              <w:rPr>
                <w:bCs/>
                <w:noProof/>
                <w:sz w:val="20"/>
                <w:szCs w:val="20"/>
              </w:rPr>
              <w:t>2</w:t>
            </w:r>
            <w:r w:rsidR="009A6F01" w:rsidRPr="007C533F">
              <w:rPr>
                <w:bCs/>
                <w:sz w:val="20"/>
                <w:szCs w:val="20"/>
              </w:rPr>
              <w:fldChar w:fldCharType="end"/>
            </w:r>
            <w:r w:rsidR="009A6F01" w:rsidRPr="007C533F">
              <w:rPr>
                <w:sz w:val="20"/>
                <w:szCs w:val="20"/>
              </w:rPr>
              <w:t xml:space="preserve"> - </w:t>
            </w:r>
            <w:r w:rsidR="009A6F01" w:rsidRPr="007C533F">
              <w:rPr>
                <w:bCs/>
                <w:sz w:val="20"/>
                <w:szCs w:val="20"/>
              </w:rPr>
              <w:fldChar w:fldCharType="begin"/>
            </w:r>
            <w:r w:rsidR="009A6F01" w:rsidRPr="007C533F">
              <w:rPr>
                <w:bCs/>
                <w:sz w:val="20"/>
                <w:szCs w:val="20"/>
              </w:rPr>
              <w:instrText xml:space="preserve"> NUMPAGES  </w:instrText>
            </w:r>
            <w:r w:rsidR="009A6F01" w:rsidRPr="007C533F">
              <w:rPr>
                <w:bCs/>
                <w:sz w:val="20"/>
                <w:szCs w:val="20"/>
              </w:rPr>
              <w:fldChar w:fldCharType="separate"/>
            </w:r>
            <w:r w:rsidR="009A6F01" w:rsidRPr="007C533F">
              <w:rPr>
                <w:bCs/>
                <w:noProof/>
                <w:sz w:val="20"/>
                <w:szCs w:val="20"/>
              </w:rPr>
              <w:t>2</w:t>
            </w:r>
            <w:r w:rsidR="009A6F01" w:rsidRPr="007C53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10" w:rsidRDefault="00017610" w:rsidP="000D5EDA">
      <w:r>
        <w:separator/>
      </w:r>
    </w:p>
  </w:footnote>
  <w:footnote w:type="continuationSeparator" w:id="0">
    <w:p w:rsidR="00017610" w:rsidRDefault="00017610" w:rsidP="000D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FD" w:rsidRDefault="001B01FD" w:rsidP="001B01FD">
    <w:pPr>
      <w:pStyle w:val="Header"/>
      <w:suppressAutoHyphens/>
      <w:ind w:left="284"/>
      <w:jc w:val="right"/>
      <w:rPr>
        <w:rFonts w:ascii="RobustaTLPro-Regular" w:hAnsi="RobustaTLPro-Regular" w:cs="RobustaTLPro-Regular"/>
      </w:rPr>
    </w:pPr>
    <w:r w:rsidRPr="00B94AD2">
      <w:rPr>
        <w:rFonts w:ascii="RobustaTLPro-Regular" w:hAnsi="RobustaTLPro-Regular" w:cs="RobustaTLPro-Regular"/>
      </w:rPr>
      <w:t>Valsts aģentūra “Civilās aviācijas aģentūra”</w:t>
    </w:r>
  </w:p>
  <w:p w:rsidR="001B01FD" w:rsidRPr="00B94AD2" w:rsidRDefault="001B01FD" w:rsidP="001B01FD">
    <w:pPr>
      <w:pStyle w:val="Header"/>
      <w:suppressAutoHyphens/>
      <w:ind w:left="284"/>
      <w:jc w:val="right"/>
      <w:rPr>
        <w:rFonts w:ascii="RobustaTLPro-Regular" w:hAnsi="RobustaTLPro-Regular" w:cs="RobustaTLPro-Regular"/>
      </w:rPr>
    </w:pPr>
  </w:p>
  <w:p w:rsidR="001B01FD" w:rsidRPr="003D7EA7" w:rsidRDefault="001B01FD" w:rsidP="001B01FD">
    <w:pPr>
      <w:pStyle w:val="Header"/>
      <w:suppressAutoHyphens/>
      <w:ind w:left="284"/>
      <w:jc w:val="right"/>
      <w:rPr>
        <w:sz w:val="18"/>
        <w:szCs w:val="18"/>
      </w:rPr>
    </w:pPr>
    <w:r w:rsidRPr="003D7EA7">
      <w:rPr>
        <w:sz w:val="18"/>
        <w:szCs w:val="18"/>
      </w:rPr>
      <w:t>Biroju iela 10, Lidosta “Rīga”, Mārupes novads, LV-1053</w:t>
    </w:r>
  </w:p>
  <w:p w:rsidR="001B01FD" w:rsidRPr="003D7EA7" w:rsidRDefault="001B01FD" w:rsidP="001B01FD">
    <w:pPr>
      <w:pStyle w:val="Header"/>
      <w:jc w:val="right"/>
      <w:rPr>
        <w:sz w:val="18"/>
        <w:szCs w:val="18"/>
      </w:rPr>
    </w:pPr>
    <w:r w:rsidRPr="003D7EA7">
      <w:rPr>
        <w:sz w:val="18"/>
        <w:szCs w:val="18"/>
      </w:rPr>
      <w:t>tālr. 67830936, fakss 67830967</w:t>
    </w:r>
  </w:p>
  <w:p w:rsidR="001B01FD" w:rsidRDefault="001B01FD" w:rsidP="001B01FD">
    <w:pPr>
      <w:jc w:val="right"/>
      <w:rPr>
        <w:rStyle w:val="Hyperlink"/>
        <w:sz w:val="18"/>
        <w:szCs w:val="18"/>
      </w:rPr>
    </w:pPr>
    <w:hyperlink r:id="rId1" w:history="1">
      <w:r w:rsidRPr="003D7EA7">
        <w:rPr>
          <w:rStyle w:val="Hyperlink"/>
          <w:sz w:val="18"/>
          <w:szCs w:val="18"/>
        </w:rPr>
        <w:t>caa@caa.gov.lv</w:t>
      </w:r>
    </w:hyperlink>
    <w:r w:rsidRPr="003D7EA7">
      <w:rPr>
        <w:sz w:val="18"/>
        <w:szCs w:val="18"/>
      </w:rPr>
      <w:t xml:space="preserve">, </w:t>
    </w:r>
    <w:hyperlink r:id="rId2" w:history="1">
      <w:r w:rsidRPr="003D7EA7">
        <w:rPr>
          <w:rStyle w:val="Hyperlink"/>
          <w:sz w:val="18"/>
          <w:szCs w:val="18"/>
        </w:rPr>
        <w:t>www.caa.gov.lv</w:t>
      </w:r>
    </w:hyperlink>
  </w:p>
  <w:p w:rsidR="000D5EDA" w:rsidRDefault="000D5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8"/>
    <w:rsid w:val="00017610"/>
    <w:rsid w:val="000B2BD9"/>
    <w:rsid w:val="000D5EDA"/>
    <w:rsid w:val="001B01FD"/>
    <w:rsid w:val="002A5B43"/>
    <w:rsid w:val="003825BD"/>
    <w:rsid w:val="005653C1"/>
    <w:rsid w:val="006B0161"/>
    <w:rsid w:val="007726DB"/>
    <w:rsid w:val="007C533F"/>
    <w:rsid w:val="009A6F01"/>
    <w:rsid w:val="00CC0859"/>
    <w:rsid w:val="00D65AD3"/>
    <w:rsid w:val="00E13A5B"/>
    <w:rsid w:val="00E8663B"/>
    <w:rsid w:val="00FA2AB7"/>
    <w:rsid w:val="00FB28C3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1FDF"/>
  <w15:docId w15:val="{7E127F91-A5F5-4C0A-8410-1631EF1F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9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5E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D5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E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0D5EDA"/>
    <w:pPr>
      <w:snapToGrid/>
      <w:ind w:left="720"/>
      <w:contextualSpacing/>
    </w:pPr>
    <w:rPr>
      <w:lang w:val="en-GB" w:bidi="ar-QA"/>
    </w:rPr>
  </w:style>
  <w:style w:type="character" w:styleId="Hyperlink">
    <w:name w:val="Hyperlink"/>
    <w:uiPriority w:val="99"/>
    <w:unhideWhenUsed/>
    <w:rsid w:val="001B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1442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Dina Tempelmane</cp:lastModifiedBy>
  <cp:revision>10</cp:revision>
  <dcterms:created xsi:type="dcterms:W3CDTF">2023-07-04T11:33:00Z</dcterms:created>
  <dcterms:modified xsi:type="dcterms:W3CDTF">2023-07-04T13:10:00Z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c9f9c4eac5fd0ce70bc2d0f9937ed8f11fc31ad8e2578e0c7974101e438fd53d</vt:lpwstr>
  </property>
</Properties>
</file>