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92C1B4" w14:textId="10B39207" w:rsidR="00874611" w:rsidRPr="00874611" w:rsidRDefault="00874611" w:rsidP="00874611">
      <w:pPr>
        <w:pStyle w:val="ListParagraph"/>
        <w:numPr>
          <w:ilvl w:val="0"/>
          <w:numId w:val="34"/>
        </w:numPr>
        <w:jc w:val="center"/>
        <w:rPr>
          <w:rFonts w:ascii="Times New Roman Bold" w:hAnsi="Times New Roman Bold"/>
          <w:b/>
          <w:caps/>
          <w:sz w:val="32"/>
          <w:lang w:val="lv-LV"/>
        </w:rPr>
      </w:pPr>
      <w:bookmarkStart w:id="0" w:name="_GoBack"/>
      <w:bookmarkEnd w:id="0"/>
      <w:r w:rsidRPr="00874611">
        <w:rPr>
          <w:rFonts w:ascii="Times New Roman Bold" w:hAnsi="Times New Roman Bold"/>
          <w:b/>
          <w:caps/>
          <w:sz w:val="32"/>
          <w:lang w:val="lv-LV"/>
        </w:rPr>
        <w:t>IEVADS</w:t>
      </w:r>
    </w:p>
    <w:p w14:paraId="2961EEAF" w14:textId="6398521B" w:rsidR="00874611" w:rsidRPr="00874611" w:rsidRDefault="00874611" w:rsidP="00874611">
      <w:pPr>
        <w:pStyle w:val="Heading1"/>
        <w:spacing w:before="0" w:after="0"/>
        <w:ind w:left="426" w:hanging="426"/>
        <w:jc w:val="center"/>
        <w:rPr>
          <w:rFonts w:ascii="Times New Roman Bold" w:hAnsi="Times New Roman Bold"/>
          <w:b w:val="0"/>
          <w:caps/>
          <w:lang w:val="lv-LV"/>
        </w:rPr>
        <w:sectPr w:rsidR="00874611" w:rsidRPr="00874611" w:rsidSect="001D03CA">
          <w:headerReference w:type="default" r:id="rId8"/>
          <w:footerReference w:type="default" r:id="rId9"/>
          <w:pgSz w:w="11906" w:h="16838" w:code="9"/>
          <w:pgMar w:top="1134" w:right="1134" w:bottom="567" w:left="1134" w:header="567" w:footer="284" w:gutter="0"/>
          <w:cols w:space="708"/>
          <w:vAlign w:val="center"/>
          <w:docGrid w:linePitch="360"/>
        </w:sectPr>
      </w:pPr>
    </w:p>
    <w:p w14:paraId="3CD717E3" w14:textId="3FA7F4AA" w:rsidR="003D11F6" w:rsidRPr="00874611" w:rsidRDefault="0088182A" w:rsidP="0056009D">
      <w:pPr>
        <w:spacing w:before="120" w:after="120"/>
        <w:rPr>
          <w:b/>
          <w:sz w:val="28"/>
          <w:lang w:val="lv-LV"/>
        </w:rPr>
      </w:pPr>
      <w:r w:rsidRPr="00874611">
        <w:rPr>
          <w:b/>
          <w:sz w:val="28"/>
          <w:lang w:val="lv-LV"/>
        </w:rPr>
        <w:lastRenderedPageBreak/>
        <w:t>Satura rādītājs</w:t>
      </w:r>
    </w:p>
    <w:sdt>
      <w:sdtPr>
        <w:rPr>
          <w:lang w:val="lv-LV"/>
        </w:rPr>
        <w:id w:val="106569033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A854F22" w14:textId="60E280D8" w:rsidR="00F74862" w:rsidRDefault="005C4FB9" w:rsidP="007C5CC9">
          <w:pPr>
            <w:pStyle w:val="TOC2"/>
            <w:numPr>
              <w:ilvl w:val="0"/>
              <w:numId w:val="36"/>
            </w:numPr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lv-LV" w:bidi="ar-SA"/>
            </w:rPr>
          </w:pPr>
          <w:r w:rsidRPr="00874611">
            <w:rPr>
              <w:lang w:val="lv-LV"/>
            </w:rPr>
            <w:fldChar w:fldCharType="begin"/>
          </w:r>
          <w:r w:rsidRPr="00874611">
            <w:rPr>
              <w:lang w:val="lv-LV"/>
            </w:rPr>
            <w:instrText xml:space="preserve"> TOC \o "1-3" \h \z \u </w:instrText>
          </w:r>
          <w:r w:rsidRPr="00874611">
            <w:rPr>
              <w:lang w:val="lv-LV"/>
            </w:rPr>
            <w:fldChar w:fldCharType="separate"/>
          </w:r>
          <w:hyperlink w:anchor="_Toc165620284" w:history="1">
            <w:r w:rsidR="00F74862" w:rsidRPr="00FE37FE">
              <w:rPr>
                <w:rStyle w:val="Hyperlink"/>
                <w:noProof/>
              </w:rPr>
              <w:t>IEVADS</w:t>
            </w:r>
            <w:r w:rsidR="00F74862">
              <w:rPr>
                <w:noProof/>
                <w:webHidden/>
              </w:rPr>
              <w:tab/>
            </w:r>
            <w:r w:rsidR="00F74862">
              <w:rPr>
                <w:noProof/>
                <w:webHidden/>
              </w:rPr>
              <w:fldChar w:fldCharType="begin"/>
            </w:r>
            <w:r w:rsidR="00F74862">
              <w:rPr>
                <w:noProof/>
                <w:webHidden/>
              </w:rPr>
              <w:instrText xml:space="preserve"> PAGEREF _Toc165620284 \h </w:instrText>
            </w:r>
            <w:r w:rsidR="00F74862">
              <w:rPr>
                <w:noProof/>
                <w:webHidden/>
              </w:rPr>
            </w:r>
            <w:r w:rsidR="00F74862">
              <w:rPr>
                <w:noProof/>
                <w:webHidden/>
              </w:rPr>
              <w:fldChar w:fldCharType="separate"/>
            </w:r>
            <w:r w:rsidR="00F74862">
              <w:rPr>
                <w:noProof/>
                <w:webHidden/>
              </w:rPr>
              <w:t>3</w:t>
            </w:r>
            <w:r w:rsidR="00F74862">
              <w:rPr>
                <w:noProof/>
                <w:webHidden/>
              </w:rPr>
              <w:fldChar w:fldCharType="end"/>
            </w:r>
          </w:hyperlink>
        </w:p>
        <w:p w14:paraId="37399382" w14:textId="1E3F1646" w:rsidR="00F74862" w:rsidRDefault="00D84D2B">
          <w:pPr>
            <w:pStyle w:val="TOC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lv-LV" w:bidi="ar-SA"/>
            </w:rPr>
          </w:pPr>
          <w:hyperlink w:anchor="_Toc165620285" w:history="1">
            <w:r w:rsidR="00F74862" w:rsidRPr="00FE37FE">
              <w:rPr>
                <w:rStyle w:val="Hyperlink"/>
                <w:noProof/>
                <w:lang w:val="lv-LV"/>
              </w:rPr>
              <w:t>1.1.</w:t>
            </w:r>
            <w:r w:rsidR="00F74862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lv-LV" w:bidi="ar-SA"/>
              </w:rPr>
              <w:tab/>
            </w:r>
            <w:r w:rsidR="00F74862" w:rsidRPr="00FE37FE">
              <w:rPr>
                <w:rStyle w:val="Hyperlink"/>
                <w:noProof/>
                <w:lang w:val="lv-LV"/>
              </w:rPr>
              <w:t>Priekšvārds</w:t>
            </w:r>
            <w:r w:rsidR="00F74862">
              <w:rPr>
                <w:noProof/>
                <w:webHidden/>
              </w:rPr>
              <w:tab/>
            </w:r>
            <w:r w:rsidR="00F74862">
              <w:rPr>
                <w:noProof/>
                <w:webHidden/>
              </w:rPr>
              <w:fldChar w:fldCharType="begin"/>
            </w:r>
            <w:r w:rsidR="00F74862">
              <w:rPr>
                <w:noProof/>
                <w:webHidden/>
              </w:rPr>
              <w:instrText xml:space="preserve"> PAGEREF _Toc165620285 \h </w:instrText>
            </w:r>
            <w:r w:rsidR="00F74862">
              <w:rPr>
                <w:noProof/>
                <w:webHidden/>
              </w:rPr>
            </w:r>
            <w:r w:rsidR="00F74862">
              <w:rPr>
                <w:noProof/>
                <w:webHidden/>
              </w:rPr>
              <w:fldChar w:fldCharType="separate"/>
            </w:r>
            <w:r w:rsidR="00F74862">
              <w:rPr>
                <w:noProof/>
                <w:webHidden/>
              </w:rPr>
              <w:t>3</w:t>
            </w:r>
            <w:r w:rsidR="00F74862">
              <w:rPr>
                <w:noProof/>
                <w:webHidden/>
              </w:rPr>
              <w:fldChar w:fldCharType="end"/>
            </w:r>
          </w:hyperlink>
        </w:p>
        <w:p w14:paraId="36DCB8FF" w14:textId="222E98B0" w:rsidR="00F74862" w:rsidRDefault="00D84D2B">
          <w:pPr>
            <w:pStyle w:val="TOC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lv-LV" w:bidi="ar-SA"/>
            </w:rPr>
          </w:pPr>
          <w:hyperlink w:anchor="_Toc165620286" w:history="1">
            <w:r w:rsidR="00F74862" w:rsidRPr="00FE37FE">
              <w:rPr>
                <w:rStyle w:val="Hyperlink"/>
                <w:noProof/>
                <w:lang w:val="lv-LV"/>
              </w:rPr>
              <w:t>1.2.</w:t>
            </w:r>
            <w:r w:rsidR="00F74862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lv-LV" w:bidi="ar-SA"/>
              </w:rPr>
              <w:tab/>
            </w:r>
            <w:r w:rsidR="00F74862" w:rsidRPr="00FE37FE">
              <w:rPr>
                <w:rStyle w:val="Hyperlink"/>
                <w:noProof/>
                <w:lang w:val="lv-LV"/>
              </w:rPr>
              <w:t>Piemērojamība</w:t>
            </w:r>
            <w:r w:rsidR="00F74862">
              <w:rPr>
                <w:noProof/>
                <w:webHidden/>
              </w:rPr>
              <w:tab/>
            </w:r>
            <w:r w:rsidR="00F74862">
              <w:rPr>
                <w:noProof/>
                <w:webHidden/>
              </w:rPr>
              <w:fldChar w:fldCharType="begin"/>
            </w:r>
            <w:r w:rsidR="00F74862">
              <w:rPr>
                <w:noProof/>
                <w:webHidden/>
              </w:rPr>
              <w:instrText xml:space="preserve"> PAGEREF _Toc165620286 \h </w:instrText>
            </w:r>
            <w:r w:rsidR="00F74862">
              <w:rPr>
                <w:noProof/>
                <w:webHidden/>
              </w:rPr>
            </w:r>
            <w:r w:rsidR="00F74862">
              <w:rPr>
                <w:noProof/>
                <w:webHidden/>
              </w:rPr>
              <w:fldChar w:fldCharType="separate"/>
            </w:r>
            <w:r w:rsidR="00F74862">
              <w:rPr>
                <w:noProof/>
                <w:webHidden/>
              </w:rPr>
              <w:t>3</w:t>
            </w:r>
            <w:r w:rsidR="00F74862">
              <w:rPr>
                <w:noProof/>
                <w:webHidden/>
              </w:rPr>
              <w:fldChar w:fldCharType="end"/>
            </w:r>
          </w:hyperlink>
        </w:p>
        <w:p w14:paraId="4CB1CF26" w14:textId="69D6F436" w:rsidR="00F74862" w:rsidRDefault="00D84D2B">
          <w:pPr>
            <w:pStyle w:val="TOC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lv-LV" w:bidi="ar-SA"/>
            </w:rPr>
          </w:pPr>
          <w:hyperlink w:anchor="_Toc165620287" w:history="1">
            <w:r w:rsidR="00F74862" w:rsidRPr="00FE37FE">
              <w:rPr>
                <w:rStyle w:val="Hyperlink"/>
                <w:noProof/>
                <w:lang w:val="lv-LV"/>
              </w:rPr>
              <w:t>1.3.</w:t>
            </w:r>
            <w:r w:rsidR="00F74862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lv-LV" w:bidi="ar-SA"/>
              </w:rPr>
              <w:tab/>
            </w:r>
            <w:r w:rsidR="00F74862" w:rsidRPr="00FE37FE">
              <w:rPr>
                <w:rStyle w:val="Hyperlink"/>
                <w:noProof/>
                <w:lang w:val="lv-LV"/>
              </w:rPr>
              <w:t>Plāna izstrāde un ieviešana</w:t>
            </w:r>
            <w:r w:rsidR="00F74862">
              <w:rPr>
                <w:noProof/>
                <w:webHidden/>
              </w:rPr>
              <w:tab/>
            </w:r>
            <w:r w:rsidR="00F74862">
              <w:rPr>
                <w:noProof/>
                <w:webHidden/>
              </w:rPr>
              <w:fldChar w:fldCharType="begin"/>
            </w:r>
            <w:r w:rsidR="00F74862">
              <w:rPr>
                <w:noProof/>
                <w:webHidden/>
              </w:rPr>
              <w:instrText xml:space="preserve"> PAGEREF _Toc165620287 \h </w:instrText>
            </w:r>
            <w:r w:rsidR="00F74862">
              <w:rPr>
                <w:noProof/>
                <w:webHidden/>
              </w:rPr>
            </w:r>
            <w:r w:rsidR="00F74862">
              <w:rPr>
                <w:noProof/>
                <w:webHidden/>
              </w:rPr>
              <w:fldChar w:fldCharType="separate"/>
            </w:r>
            <w:r w:rsidR="00F74862">
              <w:rPr>
                <w:noProof/>
                <w:webHidden/>
              </w:rPr>
              <w:t>4</w:t>
            </w:r>
            <w:r w:rsidR="00F74862">
              <w:rPr>
                <w:noProof/>
                <w:webHidden/>
              </w:rPr>
              <w:fldChar w:fldCharType="end"/>
            </w:r>
          </w:hyperlink>
        </w:p>
        <w:p w14:paraId="5C64CDB4" w14:textId="6A4EC2CA" w:rsidR="00F74862" w:rsidRDefault="00D84D2B">
          <w:pPr>
            <w:pStyle w:val="TOC2"/>
            <w:tabs>
              <w:tab w:val="left" w:pos="110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lv-LV" w:bidi="ar-SA"/>
            </w:rPr>
          </w:pPr>
          <w:hyperlink w:anchor="_Toc165620288" w:history="1">
            <w:r w:rsidR="00F74862" w:rsidRPr="00FE37FE">
              <w:rPr>
                <w:rStyle w:val="Hyperlink"/>
                <w:noProof/>
                <w:lang w:val="lv-LV"/>
              </w:rPr>
              <w:t>1.3.1.</w:t>
            </w:r>
            <w:r w:rsidR="00F74862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lv-LV" w:bidi="ar-SA"/>
              </w:rPr>
              <w:tab/>
            </w:r>
            <w:r w:rsidR="00F74862" w:rsidRPr="00FE37FE">
              <w:rPr>
                <w:rStyle w:val="Hyperlink"/>
                <w:noProof/>
                <w:lang w:val="lv-LV"/>
              </w:rPr>
              <w:t>Iespējamo darbību identificēšana un prioritāšu noteikšana</w:t>
            </w:r>
            <w:r w:rsidR="00F74862">
              <w:rPr>
                <w:noProof/>
                <w:webHidden/>
              </w:rPr>
              <w:tab/>
            </w:r>
            <w:r w:rsidR="00F74862">
              <w:rPr>
                <w:noProof/>
                <w:webHidden/>
              </w:rPr>
              <w:fldChar w:fldCharType="begin"/>
            </w:r>
            <w:r w:rsidR="00F74862">
              <w:rPr>
                <w:noProof/>
                <w:webHidden/>
              </w:rPr>
              <w:instrText xml:space="preserve"> PAGEREF _Toc165620288 \h </w:instrText>
            </w:r>
            <w:r w:rsidR="00F74862">
              <w:rPr>
                <w:noProof/>
                <w:webHidden/>
              </w:rPr>
            </w:r>
            <w:r w:rsidR="00F74862">
              <w:rPr>
                <w:noProof/>
                <w:webHidden/>
              </w:rPr>
              <w:fldChar w:fldCharType="separate"/>
            </w:r>
            <w:r w:rsidR="00F74862">
              <w:rPr>
                <w:noProof/>
                <w:webHidden/>
              </w:rPr>
              <w:t>4</w:t>
            </w:r>
            <w:r w:rsidR="00F74862">
              <w:rPr>
                <w:noProof/>
                <w:webHidden/>
              </w:rPr>
              <w:fldChar w:fldCharType="end"/>
            </w:r>
          </w:hyperlink>
        </w:p>
        <w:p w14:paraId="2234579F" w14:textId="3C4FE709" w:rsidR="00F74862" w:rsidRDefault="00D84D2B">
          <w:pPr>
            <w:pStyle w:val="TOC2"/>
            <w:tabs>
              <w:tab w:val="left" w:pos="110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lv-LV" w:bidi="ar-SA"/>
            </w:rPr>
          </w:pPr>
          <w:hyperlink w:anchor="_Toc165620289" w:history="1">
            <w:r w:rsidR="00F74862" w:rsidRPr="00FE37FE">
              <w:rPr>
                <w:rStyle w:val="Hyperlink"/>
                <w:noProof/>
                <w:lang w:val="lv-LV"/>
              </w:rPr>
              <w:t>1.3.2.</w:t>
            </w:r>
            <w:r w:rsidR="00F74862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lv-LV" w:bidi="ar-SA"/>
              </w:rPr>
              <w:tab/>
            </w:r>
            <w:r w:rsidR="00F74862" w:rsidRPr="00FE37FE">
              <w:rPr>
                <w:rStyle w:val="Hyperlink"/>
                <w:noProof/>
                <w:lang w:val="lv-LV"/>
              </w:rPr>
              <w:t>Projektu pieejas izmantošana</w:t>
            </w:r>
            <w:r w:rsidR="00F74862">
              <w:rPr>
                <w:noProof/>
                <w:webHidden/>
              </w:rPr>
              <w:tab/>
            </w:r>
            <w:r w:rsidR="00F74862">
              <w:rPr>
                <w:noProof/>
                <w:webHidden/>
              </w:rPr>
              <w:fldChar w:fldCharType="begin"/>
            </w:r>
            <w:r w:rsidR="00F74862">
              <w:rPr>
                <w:noProof/>
                <w:webHidden/>
              </w:rPr>
              <w:instrText xml:space="preserve"> PAGEREF _Toc165620289 \h </w:instrText>
            </w:r>
            <w:r w:rsidR="00F74862">
              <w:rPr>
                <w:noProof/>
                <w:webHidden/>
              </w:rPr>
            </w:r>
            <w:r w:rsidR="00F74862">
              <w:rPr>
                <w:noProof/>
                <w:webHidden/>
              </w:rPr>
              <w:fldChar w:fldCharType="separate"/>
            </w:r>
            <w:r w:rsidR="00F74862">
              <w:rPr>
                <w:noProof/>
                <w:webHidden/>
              </w:rPr>
              <w:t>4</w:t>
            </w:r>
            <w:r w:rsidR="00F74862">
              <w:rPr>
                <w:noProof/>
                <w:webHidden/>
              </w:rPr>
              <w:fldChar w:fldCharType="end"/>
            </w:r>
          </w:hyperlink>
        </w:p>
        <w:p w14:paraId="4D123173" w14:textId="3897D1EF" w:rsidR="00F74862" w:rsidRDefault="00D84D2B">
          <w:pPr>
            <w:pStyle w:val="TOC2"/>
            <w:tabs>
              <w:tab w:val="left" w:pos="110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lv-LV" w:bidi="ar-SA"/>
            </w:rPr>
          </w:pPr>
          <w:hyperlink w:anchor="_Toc165620290" w:history="1">
            <w:r w:rsidR="00F74862" w:rsidRPr="00FE37FE">
              <w:rPr>
                <w:rStyle w:val="Hyperlink"/>
                <w:noProof/>
                <w:lang w:val="lv-LV"/>
              </w:rPr>
              <w:t>1.3.3.</w:t>
            </w:r>
            <w:r w:rsidR="00F74862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lv-LV" w:bidi="ar-SA"/>
              </w:rPr>
              <w:tab/>
            </w:r>
            <w:r w:rsidR="00F74862" w:rsidRPr="00FE37FE">
              <w:rPr>
                <w:rStyle w:val="Hyperlink"/>
                <w:noProof/>
                <w:lang w:val="lv-LV"/>
              </w:rPr>
              <w:t>Iesaistīto pušu konsultāciju process</w:t>
            </w:r>
            <w:r w:rsidR="00F74862">
              <w:rPr>
                <w:noProof/>
                <w:webHidden/>
              </w:rPr>
              <w:tab/>
            </w:r>
            <w:r w:rsidR="00F74862">
              <w:rPr>
                <w:noProof/>
                <w:webHidden/>
              </w:rPr>
              <w:fldChar w:fldCharType="begin"/>
            </w:r>
            <w:r w:rsidR="00F74862">
              <w:rPr>
                <w:noProof/>
                <w:webHidden/>
              </w:rPr>
              <w:instrText xml:space="preserve"> PAGEREF _Toc165620290 \h </w:instrText>
            </w:r>
            <w:r w:rsidR="00F74862">
              <w:rPr>
                <w:noProof/>
                <w:webHidden/>
              </w:rPr>
            </w:r>
            <w:r w:rsidR="00F74862">
              <w:rPr>
                <w:noProof/>
                <w:webHidden/>
              </w:rPr>
              <w:fldChar w:fldCharType="separate"/>
            </w:r>
            <w:r w:rsidR="00F74862">
              <w:rPr>
                <w:noProof/>
                <w:webHidden/>
              </w:rPr>
              <w:t>6</w:t>
            </w:r>
            <w:r w:rsidR="00F74862">
              <w:rPr>
                <w:noProof/>
                <w:webHidden/>
              </w:rPr>
              <w:fldChar w:fldCharType="end"/>
            </w:r>
          </w:hyperlink>
        </w:p>
        <w:p w14:paraId="4DFFD594" w14:textId="2A39934B" w:rsidR="00F74862" w:rsidRDefault="00D84D2B">
          <w:pPr>
            <w:pStyle w:val="TOC2"/>
            <w:tabs>
              <w:tab w:val="left" w:pos="110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lv-LV" w:bidi="ar-SA"/>
            </w:rPr>
          </w:pPr>
          <w:hyperlink w:anchor="_Toc165620291" w:history="1">
            <w:r w:rsidR="00F74862" w:rsidRPr="00FE37FE">
              <w:rPr>
                <w:rStyle w:val="Hyperlink"/>
                <w:noProof/>
                <w:lang w:val="lv-LV"/>
              </w:rPr>
              <w:t>1.3.4.</w:t>
            </w:r>
            <w:r w:rsidR="00F74862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lv-LV" w:bidi="ar-SA"/>
              </w:rPr>
              <w:tab/>
            </w:r>
            <w:r w:rsidR="00F74862" w:rsidRPr="00FE37FE">
              <w:rPr>
                <w:rStyle w:val="Hyperlink"/>
                <w:noProof/>
                <w:lang w:val="lv-LV"/>
              </w:rPr>
              <w:t>Plānošanas cikls</w:t>
            </w:r>
            <w:r w:rsidR="00F74862">
              <w:rPr>
                <w:noProof/>
                <w:webHidden/>
              </w:rPr>
              <w:tab/>
            </w:r>
            <w:r w:rsidR="00F74862">
              <w:rPr>
                <w:noProof/>
                <w:webHidden/>
              </w:rPr>
              <w:fldChar w:fldCharType="begin"/>
            </w:r>
            <w:r w:rsidR="00F74862">
              <w:rPr>
                <w:noProof/>
                <w:webHidden/>
              </w:rPr>
              <w:instrText xml:space="preserve"> PAGEREF _Toc165620291 \h </w:instrText>
            </w:r>
            <w:r w:rsidR="00F74862">
              <w:rPr>
                <w:noProof/>
                <w:webHidden/>
              </w:rPr>
            </w:r>
            <w:r w:rsidR="00F74862">
              <w:rPr>
                <w:noProof/>
                <w:webHidden/>
              </w:rPr>
              <w:fldChar w:fldCharType="separate"/>
            </w:r>
            <w:r w:rsidR="00F74862">
              <w:rPr>
                <w:noProof/>
                <w:webHidden/>
              </w:rPr>
              <w:t>6</w:t>
            </w:r>
            <w:r w:rsidR="00F74862">
              <w:rPr>
                <w:noProof/>
                <w:webHidden/>
              </w:rPr>
              <w:fldChar w:fldCharType="end"/>
            </w:r>
          </w:hyperlink>
        </w:p>
        <w:p w14:paraId="6AB16F92" w14:textId="56BA5FEE" w:rsidR="00F74862" w:rsidRDefault="00D84D2B">
          <w:pPr>
            <w:pStyle w:val="TOC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lv-LV" w:bidi="ar-SA"/>
            </w:rPr>
          </w:pPr>
          <w:hyperlink w:anchor="_Toc165620292" w:history="1">
            <w:r w:rsidR="00F74862" w:rsidRPr="00FE37FE">
              <w:rPr>
                <w:rStyle w:val="Hyperlink"/>
                <w:noProof/>
                <w:lang w:val="lv-LV"/>
              </w:rPr>
              <w:t>1.4.</w:t>
            </w:r>
            <w:r w:rsidR="00F74862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lv-LV" w:bidi="ar-SA"/>
              </w:rPr>
              <w:tab/>
            </w:r>
            <w:r w:rsidR="00F74862" w:rsidRPr="00FE37FE">
              <w:rPr>
                <w:rStyle w:val="Hyperlink"/>
                <w:noProof/>
                <w:lang w:val="lv-LV"/>
              </w:rPr>
              <w:t>Dokumenta versiju vēsture</w:t>
            </w:r>
            <w:r w:rsidR="00F74862">
              <w:rPr>
                <w:noProof/>
                <w:webHidden/>
              </w:rPr>
              <w:tab/>
            </w:r>
            <w:r w:rsidR="00F74862">
              <w:rPr>
                <w:noProof/>
                <w:webHidden/>
              </w:rPr>
              <w:fldChar w:fldCharType="begin"/>
            </w:r>
            <w:r w:rsidR="00F74862">
              <w:rPr>
                <w:noProof/>
                <w:webHidden/>
              </w:rPr>
              <w:instrText xml:space="preserve"> PAGEREF _Toc165620292 \h </w:instrText>
            </w:r>
            <w:r w:rsidR="00F74862">
              <w:rPr>
                <w:noProof/>
                <w:webHidden/>
              </w:rPr>
            </w:r>
            <w:r w:rsidR="00F74862">
              <w:rPr>
                <w:noProof/>
                <w:webHidden/>
              </w:rPr>
              <w:fldChar w:fldCharType="separate"/>
            </w:r>
            <w:r w:rsidR="00F74862">
              <w:rPr>
                <w:noProof/>
                <w:webHidden/>
              </w:rPr>
              <w:t>6</w:t>
            </w:r>
            <w:r w:rsidR="00F74862">
              <w:rPr>
                <w:noProof/>
                <w:webHidden/>
              </w:rPr>
              <w:fldChar w:fldCharType="end"/>
            </w:r>
          </w:hyperlink>
        </w:p>
        <w:p w14:paraId="1DB5A695" w14:textId="7E7C8849" w:rsidR="005C4FB9" w:rsidRPr="00874611" w:rsidRDefault="005C4FB9">
          <w:pPr>
            <w:rPr>
              <w:lang w:val="lv-LV"/>
            </w:rPr>
          </w:pPr>
          <w:r w:rsidRPr="00874611">
            <w:rPr>
              <w:b/>
              <w:bCs/>
              <w:lang w:val="lv-LV"/>
            </w:rPr>
            <w:fldChar w:fldCharType="end"/>
          </w:r>
        </w:p>
      </w:sdtContent>
    </w:sdt>
    <w:p w14:paraId="334DAED8" w14:textId="5E111E4F" w:rsidR="003D11F6" w:rsidRPr="00874611" w:rsidRDefault="003D11F6" w:rsidP="005D7902">
      <w:pPr>
        <w:pStyle w:val="Footer"/>
        <w:tabs>
          <w:tab w:val="clear" w:pos="4153"/>
          <w:tab w:val="clear" w:pos="8306"/>
        </w:tabs>
        <w:rPr>
          <w:lang w:val="lv-LV"/>
        </w:rPr>
      </w:pPr>
      <w:r w:rsidRPr="00874611">
        <w:rPr>
          <w:lang w:val="lv-LV"/>
        </w:rPr>
        <w:br w:type="page"/>
      </w:r>
    </w:p>
    <w:p w14:paraId="5919B8BA" w14:textId="409B2641" w:rsidR="00976933" w:rsidRPr="00976933" w:rsidRDefault="00976933" w:rsidP="00976933">
      <w:pPr>
        <w:pStyle w:val="Heading2"/>
      </w:pPr>
      <w:bookmarkStart w:id="1" w:name="_Toc165620284"/>
      <w:r>
        <w:lastRenderedPageBreak/>
        <w:t>1.</w:t>
      </w:r>
      <w:r w:rsidR="00BA7023">
        <w:t> </w:t>
      </w:r>
      <w:r>
        <w:t>IEVADS</w:t>
      </w:r>
      <w:bookmarkEnd w:id="1"/>
    </w:p>
    <w:p w14:paraId="3CF0A508" w14:textId="17BA173A" w:rsidR="00043E42" w:rsidRPr="00BE1683" w:rsidRDefault="0088182A" w:rsidP="0056009D">
      <w:pPr>
        <w:pStyle w:val="Heading2"/>
        <w:keepNext w:val="0"/>
        <w:numPr>
          <w:ilvl w:val="1"/>
          <w:numId w:val="18"/>
        </w:numPr>
        <w:ind w:left="567" w:hanging="567"/>
        <w:jc w:val="left"/>
        <w:rPr>
          <w:kern w:val="0"/>
          <w:lang w:val="lv-LV"/>
        </w:rPr>
      </w:pPr>
      <w:bookmarkStart w:id="2" w:name="_Toc165620285"/>
      <w:r w:rsidRPr="00BE1683">
        <w:rPr>
          <w:kern w:val="0"/>
          <w:lang w:val="lv-LV"/>
        </w:rPr>
        <w:t>Priekšvārds</w:t>
      </w:r>
      <w:bookmarkEnd w:id="2"/>
    </w:p>
    <w:p w14:paraId="13177663" w14:textId="6A50D879" w:rsidR="0088182A" w:rsidRPr="00874611" w:rsidRDefault="00BA7023" w:rsidP="00DC1F89">
      <w:pPr>
        <w:spacing w:before="120" w:after="120"/>
        <w:ind w:firstLine="567"/>
        <w:jc w:val="both"/>
        <w:rPr>
          <w:color w:val="000000"/>
          <w:lang w:val="lv-LV" w:bidi="ar-SA"/>
        </w:rPr>
      </w:pPr>
      <w:r w:rsidRPr="00874611">
        <w:rPr>
          <w:color w:val="000000"/>
          <w:lang w:val="lv-LV" w:bidi="ar-SA"/>
        </w:rPr>
        <w:t>1944.gada 7.decembr</w:t>
      </w:r>
      <w:r>
        <w:rPr>
          <w:color w:val="000000"/>
          <w:lang w:val="lv-LV" w:bidi="ar-SA"/>
        </w:rPr>
        <w:t>a</w:t>
      </w:r>
      <w:r w:rsidRPr="00874611">
        <w:rPr>
          <w:color w:val="000000"/>
          <w:lang w:val="lv-LV" w:bidi="ar-SA"/>
        </w:rPr>
        <w:t xml:space="preserve"> </w:t>
      </w:r>
      <w:r>
        <w:rPr>
          <w:color w:val="000000"/>
          <w:lang w:val="lv-LV" w:bidi="ar-SA"/>
        </w:rPr>
        <w:t>K</w:t>
      </w:r>
      <w:r w:rsidR="0088182A" w:rsidRPr="00BA7023">
        <w:rPr>
          <w:color w:val="000000"/>
          <w:lang w:val="lv-LV" w:bidi="ar-SA"/>
        </w:rPr>
        <w:t>onvencija</w:t>
      </w:r>
      <w:r>
        <w:rPr>
          <w:color w:val="000000"/>
          <w:lang w:val="lv-LV" w:bidi="ar-SA"/>
        </w:rPr>
        <w:t xml:space="preserve"> par starptautisko civilo aviāciju</w:t>
      </w:r>
      <w:r w:rsidR="0088182A" w:rsidRPr="00874611">
        <w:rPr>
          <w:color w:val="000000"/>
          <w:lang w:val="lv-LV" w:bidi="ar-SA"/>
        </w:rPr>
        <w:t xml:space="preserve">, un Eiropas Parlamenta un Padomes </w:t>
      </w:r>
      <w:r w:rsidR="00B93140" w:rsidRPr="00874611">
        <w:rPr>
          <w:color w:val="000000"/>
          <w:lang w:val="lv-LV" w:bidi="ar-SA"/>
        </w:rPr>
        <w:t>2018.gada 4.jūlij</w:t>
      </w:r>
      <w:r w:rsidR="00B93140">
        <w:rPr>
          <w:color w:val="000000"/>
          <w:lang w:val="lv-LV" w:bidi="ar-SA"/>
        </w:rPr>
        <w:t>a</w:t>
      </w:r>
      <w:r w:rsidR="00B93140" w:rsidRPr="00874611">
        <w:rPr>
          <w:color w:val="000000"/>
          <w:lang w:val="lv-LV" w:bidi="ar-SA"/>
        </w:rPr>
        <w:t xml:space="preserve"> </w:t>
      </w:r>
      <w:r w:rsidR="0088182A" w:rsidRPr="00874611">
        <w:rPr>
          <w:color w:val="000000"/>
          <w:lang w:val="lv-LV" w:bidi="ar-SA"/>
        </w:rPr>
        <w:t>Regula (ES) 2018/1139 par kopīgiem noteikumiem civilās aviācijas jomā un ar ko izveido Eiropas Savienības Aviācijas drošības aģentūru, un ar ko groza Eiropas Parlamenta un Padomes Regulas (EK) Nr.2111/2005, (EK) Nr.1008/2008, (ES) Nr.996/2010, (ES) Nr.376/2014 un Direktīvas 2014/30/ES un 2014/53/ES un atceļ Eiropas Parlamenta un Padomes Regulas (EK) Nr.552/2004 un (EK) Nr.216/2008 un Padomes Regulu (EEK) Nr.3922/91 (</w:t>
      </w:r>
      <w:r w:rsidR="0088182A" w:rsidRPr="00874611">
        <w:rPr>
          <w:lang w:val="lv-LV"/>
        </w:rPr>
        <w:t>turpmāk – Regula</w:t>
      </w:r>
      <w:r w:rsidR="00F74862">
        <w:rPr>
          <w:lang w:val="lv-LV"/>
        </w:rPr>
        <w:t xml:space="preserve"> Nr.</w:t>
      </w:r>
      <w:r w:rsidR="0088182A" w:rsidRPr="00874611">
        <w:rPr>
          <w:lang w:val="lv-LV"/>
        </w:rPr>
        <w:t>2018/1139) nosaka</w:t>
      </w:r>
      <w:r w:rsidR="00A56B8E" w:rsidRPr="00874611">
        <w:rPr>
          <w:lang w:val="lv-LV"/>
        </w:rPr>
        <w:t>, ka</w:t>
      </w:r>
      <w:r w:rsidR="0088182A" w:rsidRPr="00874611">
        <w:rPr>
          <w:lang w:val="lv-LV"/>
        </w:rPr>
        <w:t xml:space="preserve"> dalībvalstij </w:t>
      </w:r>
      <w:r w:rsidR="00A56B8E" w:rsidRPr="00874611">
        <w:rPr>
          <w:lang w:val="lv-LV"/>
        </w:rPr>
        <w:t>jā</w:t>
      </w:r>
      <w:r w:rsidR="0088182A" w:rsidRPr="00874611">
        <w:rPr>
          <w:lang w:val="lv-LV"/>
        </w:rPr>
        <w:t xml:space="preserve">izveido un </w:t>
      </w:r>
      <w:r w:rsidR="00A56B8E" w:rsidRPr="00874611">
        <w:rPr>
          <w:lang w:val="lv-LV"/>
        </w:rPr>
        <w:t>jā</w:t>
      </w:r>
      <w:r w:rsidR="0088182A" w:rsidRPr="00874611">
        <w:rPr>
          <w:lang w:val="lv-LV"/>
        </w:rPr>
        <w:t xml:space="preserve">uztur </w:t>
      </w:r>
      <w:r w:rsidR="007124A0" w:rsidRPr="007124A0">
        <w:rPr>
          <w:b/>
          <w:bCs/>
          <w:lang w:val="lv-LV"/>
        </w:rPr>
        <w:t>Valsts civilās aviācijas gaisa kuģu lidojumu drošuma programmu (turpmāk – Gaisa kuģu lidojumu drošuma programma</w:t>
      </w:r>
      <w:r w:rsidR="002C648C">
        <w:rPr>
          <w:b/>
          <w:bCs/>
          <w:lang w:val="lv-LV"/>
        </w:rPr>
        <w:t xml:space="preserve"> (SSP)</w:t>
      </w:r>
      <w:r w:rsidR="007124A0" w:rsidRPr="007124A0">
        <w:rPr>
          <w:b/>
          <w:bCs/>
          <w:lang w:val="lv-LV"/>
        </w:rPr>
        <w:t>)</w:t>
      </w:r>
      <w:r w:rsidR="00992372">
        <w:rPr>
          <w:lang w:val="lv-LV"/>
        </w:rPr>
        <w:t xml:space="preserve"> civilās aviācijas </w:t>
      </w:r>
      <w:r w:rsidR="00E13783">
        <w:rPr>
          <w:lang w:val="lv-LV"/>
        </w:rPr>
        <w:t xml:space="preserve">gaisa kuģu </w:t>
      </w:r>
      <w:r>
        <w:rPr>
          <w:lang w:val="lv-LV"/>
        </w:rPr>
        <w:t xml:space="preserve">lidojumu </w:t>
      </w:r>
      <w:r w:rsidR="00992372">
        <w:rPr>
          <w:lang w:val="lv-LV"/>
        </w:rPr>
        <w:t>drošuma</w:t>
      </w:r>
      <w:r w:rsidR="00E13783">
        <w:rPr>
          <w:lang w:val="lv-LV"/>
        </w:rPr>
        <w:t xml:space="preserve"> (turpmāk – lidojumu drošums)</w:t>
      </w:r>
      <w:r w:rsidR="00992372">
        <w:rPr>
          <w:lang w:val="lv-LV"/>
        </w:rPr>
        <w:t xml:space="preserve"> pārvaldībai saistībā ar savā atbildībā esošajām aviācijas darbībām</w:t>
      </w:r>
      <w:r w:rsidR="0088182A" w:rsidRPr="00874611">
        <w:rPr>
          <w:lang w:val="lv-LV"/>
        </w:rPr>
        <w:t>.</w:t>
      </w:r>
    </w:p>
    <w:p w14:paraId="5B4CC8DA" w14:textId="0DB049CB" w:rsidR="00A56B8E" w:rsidRPr="00976933" w:rsidRDefault="00A56B8E" w:rsidP="00DC1F89">
      <w:pPr>
        <w:autoSpaceDE w:val="0"/>
        <w:autoSpaceDN w:val="0"/>
        <w:adjustRightInd w:val="0"/>
        <w:spacing w:before="120" w:after="120"/>
        <w:ind w:firstLine="567"/>
        <w:jc w:val="both"/>
        <w:rPr>
          <w:color w:val="000000"/>
          <w:lang w:val="lv-LV" w:bidi="ar-SA"/>
        </w:rPr>
      </w:pPr>
      <w:r w:rsidRPr="00874611">
        <w:rPr>
          <w:color w:val="000000"/>
          <w:lang w:val="lv-LV" w:bidi="ar-SA"/>
        </w:rPr>
        <w:t xml:space="preserve">Regula </w:t>
      </w:r>
      <w:r w:rsidR="00F74862">
        <w:rPr>
          <w:color w:val="000000"/>
          <w:lang w:val="lv-LV" w:bidi="ar-SA"/>
        </w:rPr>
        <w:t>Nr.</w:t>
      </w:r>
      <w:r w:rsidRPr="00874611">
        <w:rPr>
          <w:color w:val="000000"/>
          <w:lang w:val="lv-LV" w:bidi="ar-SA"/>
        </w:rPr>
        <w:t>2018/1139 nosaka, ka dalībvalsts pienākums ir piedalīties Eiropas Aviācijas droš</w:t>
      </w:r>
      <w:r w:rsidR="00992372">
        <w:rPr>
          <w:color w:val="000000"/>
          <w:lang w:val="lv-LV" w:bidi="ar-SA"/>
        </w:rPr>
        <w:t>uma</w:t>
      </w:r>
      <w:r w:rsidRPr="00874611">
        <w:rPr>
          <w:color w:val="000000"/>
          <w:lang w:val="lv-LV" w:bidi="ar-SA"/>
        </w:rPr>
        <w:t xml:space="preserve"> plānā un izstrādāt </w:t>
      </w:r>
      <w:r w:rsidR="00976933" w:rsidRPr="00976933">
        <w:rPr>
          <w:color w:val="000000"/>
          <w:lang w:val="lv-LV" w:bidi="ar-SA"/>
        </w:rPr>
        <w:t>nacionālo</w:t>
      </w:r>
      <w:r w:rsidR="005B56A6" w:rsidRPr="00976933">
        <w:rPr>
          <w:color w:val="000000"/>
          <w:lang w:val="lv-LV" w:bidi="ar-SA"/>
        </w:rPr>
        <w:t xml:space="preserve"> </w:t>
      </w:r>
      <w:r w:rsidR="00247A72" w:rsidRPr="00976933">
        <w:rPr>
          <w:b/>
          <w:color w:val="000000"/>
          <w:lang w:val="lv-LV" w:bidi="ar-SA"/>
        </w:rPr>
        <w:t>V</w:t>
      </w:r>
      <w:r w:rsidRPr="00976933">
        <w:rPr>
          <w:b/>
          <w:color w:val="000000"/>
          <w:lang w:val="lv-LV" w:bidi="ar-SA"/>
        </w:rPr>
        <w:t xml:space="preserve">alsts </w:t>
      </w:r>
      <w:r w:rsidR="002E6D1A">
        <w:rPr>
          <w:b/>
          <w:color w:val="000000"/>
          <w:lang w:val="lv-LV" w:bidi="ar-SA"/>
        </w:rPr>
        <w:t xml:space="preserve">civilās </w:t>
      </w:r>
      <w:r w:rsidRPr="00976933">
        <w:rPr>
          <w:b/>
          <w:color w:val="000000"/>
          <w:lang w:val="lv-LV" w:bidi="ar-SA"/>
        </w:rPr>
        <w:t xml:space="preserve">aviācijas </w:t>
      </w:r>
      <w:r w:rsidR="002E6D1A">
        <w:rPr>
          <w:b/>
          <w:color w:val="000000"/>
          <w:lang w:val="lv-LV" w:bidi="ar-SA"/>
        </w:rPr>
        <w:t xml:space="preserve">gaisa kuģu lidojumu </w:t>
      </w:r>
      <w:r w:rsidRPr="00976933">
        <w:rPr>
          <w:b/>
          <w:color w:val="000000"/>
          <w:lang w:val="lv-LV" w:bidi="ar-SA"/>
        </w:rPr>
        <w:t>droš</w:t>
      </w:r>
      <w:r w:rsidR="00992372" w:rsidRPr="00976933">
        <w:rPr>
          <w:b/>
          <w:color w:val="000000"/>
          <w:lang w:val="lv-LV" w:bidi="ar-SA"/>
        </w:rPr>
        <w:t>uma</w:t>
      </w:r>
      <w:r w:rsidRPr="00976933">
        <w:rPr>
          <w:b/>
          <w:color w:val="000000"/>
          <w:lang w:val="lv-LV" w:bidi="ar-SA"/>
        </w:rPr>
        <w:t xml:space="preserve"> plānu</w:t>
      </w:r>
      <w:r w:rsidR="00BA7023">
        <w:rPr>
          <w:b/>
          <w:color w:val="000000"/>
          <w:lang w:val="lv-LV" w:bidi="ar-SA"/>
        </w:rPr>
        <w:t xml:space="preserve"> (SPAS)</w:t>
      </w:r>
      <w:r w:rsidRPr="00874611">
        <w:rPr>
          <w:color w:val="000000"/>
          <w:lang w:val="lv-LV" w:bidi="ar-SA"/>
        </w:rPr>
        <w:t>.</w:t>
      </w:r>
      <w:r w:rsidR="00F74862">
        <w:rPr>
          <w:color w:val="000000"/>
          <w:lang w:val="lv-LV" w:bidi="ar-SA"/>
        </w:rPr>
        <w:t xml:space="preserve"> </w:t>
      </w:r>
      <w:r w:rsidRPr="00874611">
        <w:rPr>
          <w:color w:val="000000"/>
          <w:lang w:val="lv-LV" w:bidi="ar-SA"/>
        </w:rPr>
        <w:t xml:space="preserve">Līdz ar to </w:t>
      </w:r>
      <w:r w:rsidRPr="00976933">
        <w:rPr>
          <w:color w:val="000000"/>
          <w:lang w:val="lv-LV" w:bidi="ar-SA"/>
        </w:rPr>
        <w:t xml:space="preserve">Latvijas Republikas </w:t>
      </w:r>
      <w:r w:rsidR="007F2605">
        <w:rPr>
          <w:color w:val="000000"/>
          <w:lang w:val="lv-LV" w:bidi="ar-SA"/>
        </w:rPr>
        <w:t xml:space="preserve">civilās </w:t>
      </w:r>
      <w:r w:rsidRPr="00976933">
        <w:rPr>
          <w:color w:val="000000"/>
          <w:lang w:val="lv-LV" w:bidi="ar-SA"/>
        </w:rPr>
        <w:t xml:space="preserve">aviācijas </w:t>
      </w:r>
      <w:r w:rsidR="007F2605">
        <w:rPr>
          <w:color w:val="000000"/>
          <w:lang w:val="lv-LV" w:bidi="ar-SA"/>
        </w:rPr>
        <w:t xml:space="preserve">gaisa kuģu </w:t>
      </w:r>
      <w:r w:rsidR="00BA7023">
        <w:rPr>
          <w:color w:val="000000"/>
          <w:lang w:val="lv-LV" w:bidi="ar-SA"/>
        </w:rPr>
        <w:t xml:space="preserve">lidojumu </w:t>
      </w:r>
      <w:r w:rsidRPr="00976933">
        <w:rPr>
          <w:color w:val="000000"/>
          <w:lang w:val="lv-LV" w:bidi="ar-SA"/>
        </w:rPr>
        <w:t>droš</w:t>
      </w:r>
      <w:r w:rsidR="00992372" w:rsidRPr="00976933">
        <w:rPr>
          <w:color w:val="000000"/>
          <w:lang w:val="lv-LV" w:bidi="ar-SA"/>
        </w:rPr>
        <w:t>uma</w:t>
      </w:r>
      <w:r w:rsidRPr="00976933">
        <w:rPr>
          <w:color w:val="000000"/>
          <w:lang w:val="lv-LV" w:bidi="ar-SA"/>
        </w:rPr>
        <w:t xml:space="preserve"> plān</w:t>
      </w:r>
      <w:r w:rsidR="00BA0FF9">
        <w:rPr>
          <w:color w:val="000000"/>
          <w:lang w:val="lv-LV" w:bidi="ar-SA"/>
        </w:rPr>
        <w:t>ā</w:t>
      </w:r>
      <w:r w:rsidRPr="00976933">
        <w:rPr>
          <w:color w:val="000000"/>
          <w:lang w:val="lv-LV" w:bidi="ar-SA"/>
        </w:rPr>
        <w:t xml:space="preserve"> (SPAS LV) </w:t>
      </w:r>
      <w:r w:rsidR="00BA0FF9">
        <w:rPr>
          <w:color w:val="000000"/>
          <w:lang w:val="lv-LV" w:bidi="ar-SA"/>
        </w:rPr>
        <w:t xml:space="preserve">iekļautie uzdevumi </w:t>
      </w:r>
      <w:r w:rsidRPr="00976933">
        <w:rPr>
          <w:color w:val="000000"/>
          <w:lang w:val="lv-LV" w:bidi="ar-SA"/>
        </w:rPr>
        <w:t>pilnībā atbilst Eiropas Aviācijas droš</w:t>
      </w:r>
      <w:r w:rsidR="00992372" w:rsidRPr="00976933">
        <w:rPr>
          <w:color w:val="000000"/>
          <w:lang w:val="lv-LV" w:bidi="ar-SA"/>
        </w:rPr>
        <w:t>uma</w:t>
      </w:r>
      <w:r w:rsidRPr="00976933">
        <w:rPr>
          <w:color w:val="000000"/>
          <w:lang w:val="lv-LV" w:bidi="ar-SA"/>
        </w:rPr>
        <w:t xml:space="preserve"> plānam (EPAS).</w:t>
      </w:r>
    </w:p>
    <w:p w14:paraId="368D5413" w14:textId="26128732" w:rsidR="0088182A" w:rsidRPr="00874611" w:rsidRDefault="00A56B8E" w:rsidP="00DC1F89">
      <w:pPr>
        <w:autoSpaceDE w:val="0"/>
        <w:autoSpaceDN w:val="0"/>
        <w:adjustRightInd w:val="0"/>
        <w:spacing w:before="120" w:after="120"/>
        <w:ind w:firstLine="567"/>
        <w:jc w:val="both"/>
        <w:rPr>
          <w:color w:val="000000"/>
          <w:lang w:val="lv-LV" w:bidi="ar-SA"/>
        </w:rPr>
      </w:pPr>
      <w:r w:rsidRPr="00976933">
        <w:rPr>
          <w:color w:val="000000"/>
          <w:lang w:val="lv-LV" w:bidi="ar-SA"/>
        </w:rPr>
        <w:t>SPAS LV apraksta valst</w:t>
      </w:r>
      <w:r w:rsidR="00992372" w:rsidRPr="00976933">
        <w:rPr>
          <w:color w:val="000000"/>
          <w:lang w:val="lv-LV" w:bidi="ar-SA"/>
        </w:rPr>
        <w:t>s</w:t>
      </w:r>
      <w:r w:rsidR="00D14E34" w:rsidRPr="00976933">
        <w:rPr>
          <w:color w:val="000000"/>
          <w:lang w:val="lv-LV" w:bidi="ar-SA"/>
        </w:rPr>
        <w:t xml:space="preserve"> </w:t>
      </w:r>
      <w:r w:rsidR="00BA7023">
        <w:rPr>
          <w:color w:val="000000"/>
          <w:lang w:val="lv-LV" w:bidi="ar-SA"/>
        </w:rPr>
        <w:t>lidojumu</w:t>
      </w:r>
      <w:r w:rsidRPr="00976933">
        <w:rPr>
          <w:color w:val="000000"/>
          <w:lang w:val="lv-LV" w:bidi="ar-SA"/>
        </w:rPr>
        <w:t xml:space="preserve"> droš</w:t>
      </w:r>
      <w:r w:rsidR="003F44B5" w:rsidRPr="00976933">
        <w:rPr>
          <w:color w:val="000000"/>
          <w:lang w:val="lv-LV" w:bidi="ar-SA"/>
        </w:rPr>
        <w:t xml:space="preserve">uma </w:t>
      </w:r>
      <w:r w:rsidRPr="00976933">
        <w:rPr>
          <w:color w:val="000000"/>
          <w:lang w:val="lv-LV" w:bidi="ar-SA"/>
        </w:rPr>
        <w:t>prioritātes, mērķus, droš</w:t>
      </w:r>
      <w:r w:rsidR="003F44B5" w:rsidRPr="00976933">
        <w:rPr>
          <w:color w:val="000000"/>
          <w:lang w:val="lv-LV" w:bidi="ar-SA"/>
        </w:rPr>
        <w:t xml:space="preserve">uma </w:t>
      </w:r>
      <w:r w:rsidR="00CD103C" w:rsidRPr="00976933">
        <w:rPr>
          <w:color w:val="000000"/>
          <w:lang w:val="lv-LV" w:bidi="ar-SA"/>
        </w:rPr>
        <w:t xml:space="preserve">snieguma </w:t>
      </w:r>
      <w:r w:rsidRPr="00976933">
        <w:rPr>
          <w:color w:val="000000"/>
          <w:lang w:val="lv-LV" w:bidi="ar-SA"/>
        </w:rPr>
        <w:t>rādītājus un ar tiem saistītās darbības, pie kurām Latvija vēlas strādāt nā</w:t>
      </w:r>
      <w:r w:rsidRPr="00874611">
        <w:rPr>
          <w:color w:val="000000"/>
          <w:lang w:val="lv-LV" w:bidi="ar-SA"/>
        </w:rPr>
        <w:t>kamajā gadā ar vienīgo mērķi turpināt uzlabot</w:t>
      </w:r>
      <w:r w:rsidR="00BA7023">
        <w:rPr>
          <w:color w:val="000000"/>
          <w:lang w:val="lv-LV" w:bidi="ar-SA"/>
        </w:rPr>
        <w:t xml:space="preserve"> lidojumu</w:t>
      </w:r>
      <w:r w:rsidRPr="00874611">
        <w:rPr>
          <w:color w:val="000000"/>
          <w:lang w:val="lv-LV" w:bidi="ar-SA"/>
        </w:rPr>
        <w:t xml:space="preserve"> droš</w:t>
      </w:r>
      <w:r w:rsidR="003F44B5" w:rsidRPr="00874611">
        <w:rPr>
          <w:color w:val="000000"/>
          <w:lang w:val="lv-LV" w:bidi="ar-SA"/>
        </w:rPr>
        <w:t>umu</w:t>
      </w:r>
      <w:r w:rsidRPr="00874611">
        <w:rPr>
          <w:color w:val="000000"/>
          <w:lang w:val="lv-LV" w:bidi="ar-SA"/>
        </w:rPr>
        <w:t xml:space="preserve"> visā Latvijas civilās aviācijas nozarē.</w:t>
      </w:r>
    </w:p>
    <w:p w14:paraId="707999CC" w14:textId="5DAC164A" w:rsidR="00C6404D" w:rsidRPr="00874611" w:rsidRDefault="00C6404D" w:rsidP="00DC1F89">
      <w:pPr>
        <w:autoSpaceDE w:val="0"/>
        <w:autoSpaceDN w:val="0"/>
        <w:adjustRightInd w:val="0"/>
        <w:spacing w:before="120" w:after="120"/>
        <w:ind w:firstLine="567"/>
        <w:jc w:val="both"/>
        <w:rPr>
          <w:lang w:val="lv-LV"/>
        </w:rPr>
      </w:pPr>
      <w:r w:rsidRPr="00E4139B">
        <w:rPr>
          <w:lang w:val="lv-LV"/>
        </w:rPr>
        <w:t xml:space="preserve">SPAS LV ļauj valstij skaidri paziņot par </w:t>
      </w:r>
      <w:r w:rsidR="00120326" w:rsidRPr="00E4139B">
        <w:rPr>
          <w:lang w:val="lv-LV"/>
        </w:rPr>
        <w:t xml:space="preserve"> </w:t>
      </w:r>
      <w:r w:rsidR="00FA61C5">
        <w:rPr>
          <w:lang w:val="lv-LV"/>
        </w:rPr>
        <w:t>lidojumu</w:t>
      </w:r>
      <w:r w:rsidR="00120326" w:rsidRPr="00E4139B">
        <w:rPr>
          <w:lang w:val="lv-LV"/>
        </w:rPr>
        <w:t xml:space="preserve"> </w:t>
      </w:r>
      <w:r w:rsidRPr="00E4139B">
        <w:rPr>
          <w:lang w:val="lv-LV"/>
        </w:rPr>
        <w:t xml:space="preserve">drošuma uzlabošanas stratēģiju valsts līmenī visām </w:t>
      </w:r>
      <w:r w:rsidR="005D55C9" w:rsidRPr="00E4139B">
        <w:rPr>
          <w:lang w:val="lv-LV"/>
        </w:rPr>
        <w:t>iesaistītajām</w:t>
      </w:r>
      <w:r w:rsidRPr="00E4139B">
        <w:rPr>
          <w:lang w:val="lv-LV"/>
        </w:rPr>
        <w:t xml:space="preserve"> pusēm, tostarp citām valsts</w:t>
      </w:r>
      <w:r w:rsidR="003F0C1A">
        <w:rPr>
          <w:lang w:val="lv-LV"/>
        </w:rPr>
        <w:t xml:space="preserve"> pārvaldes</w:t>
      </w:r>
      <w:r w:rsidRPr="00E4139B">
        <w:rPr>
          <w:lang w:val="lv-LV"/>
        </w:rPr>
        <w:t xml:space="preserve"> iestādēm un </w:t>
      </w:r>
      <w:r w:rsidR="00B81D72" w:rsidRPr="00E4139B">
        <w:rPr>
          <w:lang w:val="lv-LV"/>
        </w:rPr>
        <w:t>sabiedrībai</w:t>
      </w:r>
      <w:r w:rsidRPr="00E4139B">
        <w:rPr>
          <w:lang w:val="lv-LV"/>
        </w:rPr>
        <w:t>. Tas nodrošina</w:t>
      </w:r>
      <w:r w:rsidRPr="00874611">
        <w:rPr>
          <w:lang w:val="lv-LV"/>
        </w:rPr>
        <w:t xml:space="preserve"> pārskatāmu veidu, kā darīt zināmu pie kā strādās </w:t>
      </w:r>
      <w:r w:rsidR="00E4139B">
        <w:rPr>
          <w:lang w:val="lv-LV"/>
        </w:rPr>
        <w:t>v</w:t>
      </w:r>
      <w:r w:rsidRPr="00874611">
        <w:rPr>
          <w:lang w:val="lv-LV"/>
        </w:rPr>
        <w:t xml:space="preserve">alsts aģentūra “Civilās aviācijas aģentūra” (CAA LV) un citas civilajā aviācijā iesaistītās struktūras, lai identificētu apdraudējumus un pārvaldītu </w:t>
      </w:r>
      <w:r w:rsidR="00767C7E" w:rsidRPr="00874611">
        <w:rPr>
          <w:lang w:val="lv-LV"/>
        </w:rPr>
        <w:t>operacionālos</w:t>
      </w:r>
      <w:r w:rsidR="00CD103C" w:rsidRPr="00874611">
        <w:rPr>
          <w:lang w:val="lv-LV"/>
        </w:rPr>
        <w:t xml:space="preserve"> </w:t>
      </w:r>
      <w:r w:rsidRPr="00874611">
        <w:rPr>
          <w:lang w:val="lv-LV"/>
        </w:rPr>
        <w:t>droš</w:t>
      </w:r>
      <w:r w:rsidR="00CD103C" w:rsidRPr="00874611">
        <w:rPr>
          <w:lang w:val="lv-LV"/>
        </w:rPr>
        <w:t>uma</w:t>
      </w:r>
      <w:r w:rsidRPr="00874611">
        <w:rPr>
          <w:lang w:val="lv-LV"/>
        </w:rPr>
        <w:t xml:space="preserve"> riskus </w:t>
      </w:r>
      <w:r w:rsidR="00BF62BB">
        <w:rPr>
          <w:lang w:val="lv-LV"/>
        </w:rPr>
        <w:t>civilās aviāci</w:t>
      </w:r>
      <w:r w:rsidR="00120326">
        <w:rPr>
          <w:lang w:val="lv-LV"/>
        </w:rPr>
        <w:t xml:space="preserve">jas jomā </w:t>
      </w:r>
      <w:r w:rsidRPr="00874611">
        <w:rPr>
          <w:lang w:val="lv-LV"/>
        </w:rPr>
        <w:t xml:space="preserve">un citus </w:t>
      </w:r>
      <w:r w:rsidR="00CD103C" w:rsidRPr="00874611">
        <w:rPr>
          <w:lang w:val="lv-LV"/>
        </w:rPr>
        <w:t xml:space="preserve">ar </w:t>
      </w:r>
      <w:r w:rsidR="00120326">
        <w:rPr>
          <w:lang w:val="lv-LV"/>
        </w:rPr>
        <w:t xml:space="preserve">tās </w:t>
      </w:r>
      <w:r w:rsidR="00FA61C5">
        <w:rPr>
          <w:lang w:val="lv-LV"/>
        </w:rPr>
        <w:t xml:space="preserve">lidojumu </w:t>
      </w:r>
      <w:r w:rsidR="00CD103C" w:rsidRPr="00874611">
        <w:rPr>
          <w:lang w:val="lv-LV"/>
        </w:rPr>
        <w:t xml:space="preserve">drošumu saistītos </w:t>
      </w:r>
      <w:r w:rsidRPr="00874611">
        <w:rPr>
          <w:lang w:val="lv-LV"/>
        </w:rPr>
        <w:t>jautājumus.</w:t>
      </w:r>
    </w:p>
    <w:p w14:paraId="2898AFFF" w14:textId="299C41D8" w:rsidR="00FF76F5" w:rsidRPr="00BE1683" w:rsidRDefault="00CD103C" w:rsidP="0056009D">
      <w:pPr>
        <w:pStyle w:val="Heading2"/>
        <w:keepNext w:val="0"/>
        <w:numPr>
          <w:ilvl w:val="1"/>
          <w:numId w:val="18"/>
        </w:numPr>
        <w:ind w:left="567" w:hanging="567"/>
        <w:jc w:val="left"/>
        <w:rPr>
          <w:kern w:val="0"/>
          <w:lang w:val="lv-LV"/>
        </w:rPr>
      </w:pPr>
      <w:bookmarkStart w:id="3" w:name="_Toc104559593"/>
      <w:bookmarkStart w:id="4" w:name="_Toc104726831"/>
      <w:bookmarkStart w:id="5" w:name="_Toc165620286"/>
      <w:bookmarkEnd w:id="3"/>
      <w:bookmarkEnd w:id="4"/>
      <w:r w:rsidRPr="00BE1683">
        <w:rPr>
          <w:kern w:val="0"/>
          <w:lang w:val="lv-LV"/>
        </w:rPr>
        <w:t>Piemērojamība</w:t>
      </w:r>
      <w:bookmarkEnd w:id="5"/>
    </w:p>
    <w:p w14:paraId="26A5C1FE" w14:textId="36E31C93" w:rsidR="0030213D" w:rsidRDefault="0030213D" w:rsidP="00DC1F89">
      <w:pPr>
        <w:spacing w:before="120" w:after="120"/>
        <w:ind w:firstLine="567"/>
        <w:jc w:val="both"/>
        <w:rPr>
          <w:color w:val="000000"/>
          <w:lang w:val="lv-LV" w:bidi="ar-SA"/>
        </w:rPr>
      </w:pPr>
      <w:r w:rsidRPr="0030213D">
        <w:rPr>
          <w:color w:val="000000"/>
          <w:lang w:val="lv-LV" w:bidi="ar-SA"/>
        </w:rPr>
        <w:t xml:space="preserve">SPAS LV </w:t>
      </w:r>
      <w:r w:rsidR="00FA61C5">
        <w:rPr>
          <w:color w:val="000000"/>
          <w:lang w:val="lv-LV" w:bidi="ar-SA"/>
        </w:rPr>
        <w:t xml:space="preserve">iekļautas </w:t>
      </w:r>
      <w:r w:rsidRPr="0030213D">
        <w:rPr>
          <w:color w:val="000000"/>
          <w:lang w:val="lv-LV" w:bidi="ar-SA"/>
        </w:rPr>
        <w:t>darbības no EPAS, kas ir nozīmētas dalībvalstīm (MST).</w:t>
      </w:r>
    </w:p>
    <w:p w14:paraId="17C021DD" w14:textId="38A6982D" w:rsidR="00377891" w:rsidRPr="00874611" w:rsidRDefault="00377891" w:rsidP="00DC1F89">
      <w:pPr>
        <w:spacing w:before="120" w:after="120"/>
        <w:ind w:firstLine="567"/>
        <w:jc w:val="both"/>
        <w:rPr>
          <w:color w:val="000000"/>
          <w:lang w:val="lv-LV" w:bidi="ar-SA"/>
        </w:rPr>
      </w:pPr>
      <w:r w:rsidRPr="00874611">
        <w:rPr>
          <w:color w:val="000000"/>
          <w:lang w:val="lv-LV" w:bidi="ar-SA"/>
        </w:rPr>
        <w:t xml:space="preserve">Pamatojoties uz </w:t>
      </w:r>
      <w:r w:rsidR="00B95DEF">
        <w:rPr>
          <w:color w:val="000000"/>
          <w:lang w:val="lv-LV" w:bidi="ar-SA"/>
        </w:rPr>
        <w:t>attiecīgas</w:t>
      </w:r>
      <w:r w:rsidRPr="00874611">
        <w:rPr>
          <w:color w:val="000000"/>
          <w:lang w:val="lv-LV" w:bidi="ar-SA"/>
        </w:rPr>
        <w:t xml:space="preserve"> </w:t>
      </w:r>
      <w:r w:rsidR="00FA61C5">
        <w:rPr>
          <w:color w:val="000000"/>
          <w:lang w:val="lv-LV" w:bidi="ar-SA"/>
        </w:rPr>
        <w:t xml:space="preserve">lidojumu </w:t>
      </w:r>
      <w:r w:rsidRPr="00874611">
        <w:rPr>
          <w:color w:val="000000"/>
          <w:lang w:val="lv-LV" w:bidi="ar-SA"/>
        </w:rPr>
        <w:t xml:space="preserve">drošuma informācijas novērtējumu, CAA LV, konsultējoties ar attiecīgajām </w:t>
      </w:r>
      <w:r w:rsidR="005D55C9" w:rsidRPr="00874611">
        <w:rPr>
          <w:color w:val="000000"/>
          <w:lang w:val="lv-LV" w:bidi="ar-SA"/>
        </w:rPr>
        <w:t>iesaistītajām</w:t>
      </w:r>
      <w:r w:rsidRPr="00874611">
        <w:rPr>
          <w:color w:val="000000"/>
          <w:lang w:val="lv-LV" w:bidi="ar-SA"/>
        </w:rPr>
        <w:t xml:space="preserve"> pusēm, SPAS LV identificē galvenos </w:t>
      </w:r>
      <w:r w:rsidR="00FA61C5">
        <w:rPr>
          <w:color w:val="000000"/>
          <w:lang w:val="lv-LV" w:bidi="ar-SA"/>
        </w:rPr>
        <w:t xml:space="preserve">lidojumu </w:t>
      </w:r>
      <w:r w:rsidRPr="00874611">
        <w:rPr>
          <w:color w:val="000000"/>
          <w:lang w:val="lv-LV" w:bidi="ar-SA"/>
        </w:rPr>
        <w:t xml:space="preserve">drošuma riskus, kas ietekmē valsts civilās aviācijas </w:t>
      </w:r>
      <w:r w:rsidR="00FA61C5">
        <w:rPr>
          <w:color w:val="000000"/>
          <w:lang w:val="lv-LV" w:bidi="ar-SA"/>
        </w:rPr>
        <w:t xml:space="preserve">lidojumu </w:t>
      </w:r>
      <w:r w:rsidRPr="00874611">
        <w:rPr>
          <w:color w:val="000000"/>
          <w:lang w:val="lv-LV" w:bidi="ar-SA"/>
        </w:rPr>
        <w:t>drošuma sistēmu, un nosaka nepieciešamās darbības šo risku mazināšanai.</w:t>
      </w:r>
    </w:p>
    <w:p w14:paraId="665671A3" w14:textId="1408F4C1" w:rsidR="00377891" w:rsidRPr="00874611" w:rsidRDefault="00A160FD" w:rsidP="00DC1F89">
      <w:pPr>
        <w:spacing w:before="120" w:after="120"/>
        <w:ind w:firstLine="567"/>
        <w:jc w:val="both"/>
        <w:rPr>
          <w:color w:val="000000"/>
          <w:lang w:val="lv-LV" w:bidi="ar-SA"/>
        </w:rPr>
      </w:pPr>
      <w:r w:rsidRPr="00874611">
        <w:rPr>
          <w:color w:val="000000"/>
          <w:lang w:val="lv-LV" w:bidi="ar-SA"/>
        </w:rPr>
        <w:t>CAA LV informē EASA par tiem EPAS noteiktajiem riskiem un darbībām, kuras tā</w:t>
      </w:r>
      <w:r w:rsidR="00AE0782">
        <w:rPr>
          <w:color w:val="000000"/>
          <w:lang w:val="lv-LV" w:bidi="ar-SA"/>
        </w:rPr>
        <w:t>s</w:t>
      </w:r>
      <w:r w:rsidRPr="00874611">
        <w:rPr>
          <w:color w:val="000000"/>
          <w:lang w:val="lv-LV" w:bidi="ar-SA"/>
        </w:rPr>
        <w:t xml:space="preserve"> </w:t>
      </w:r>
      <w:r w:rsidR="00AE0782">
        <w:rPr>
          <w:color w:val="000000"/>
          <w:lang w:val="lv-LV" w:bidi="ar-SA"/>
        </w:rPr>
        <w:t>ieskatā</w:t>
      </w:r>
      <w:r w:rsidRPr="00874611">
        <w:rPr>
          <w:color w:val="000000"/>
          <w:lang w:val="lv-LV" w:bidi="ar-SA"/>
        </w:rPr>
        <w:t xml:space="preserve"> </w:t>
      </w:r>
      <w:r w:rsidR="00AE0782">
        <w:rPr>
          <w:color w:val="000000"/>
          <w:lang w:val="lv-LV" w:bidi="ar-SA"/>
        </w:rPr>
        <w:t>nav aktuālas</w:t>
      </w:r>
      <w:r w:rsidRPr="00874611">
        <w:rPr>
          <w:color w:val="000000"/>
          <w:lang w:val="lv-LV" w:bidi="ar-SA"/>
        </w:rPr>
        <w:t xml:space="preserve"> tās nacionālajai aviācijas drošuma sistēmai, un </w:t>
      </w:r>
      <w:r w:rsidR="00247A72" w:rsidRPr="00874611">
        <w:rPr>
          <w:color w:val="000000"/>
          <w:lang w:val="lv-LV" w:bidi="ar-SA"/>
        </w:rPr>
        <w:t xml:space="preserve">to </w:t>
      </w:r>
      <w:r w:rsidRPr="00874611">
        <w:rPr>
          <w:color w:val="000000"/>
          <w:lang w:val="lv-LV" w:bidi="ar-SA"/>
        </w:rPr>
        <w:t>iemesliem.</w:t>
      </w:r>
    </w:p>
    <w:p w14:paraId="4E84FBAA" w14:textId="77777777" w:rsidR="00FA61C5" w:rsidRDefault="005D55C9" w:rsidP="00DC1F89">
      <w:pPr>
        <w:spacing w:before="120" w:after="120"/>
        <w:ind w:firstLine="567"/>
        <w:jc w:val="both"/>
        <w:rPr>
          <w:color w:val="000000"/>
          <w:lang w:val="lv-LV" w:bidi="ar-SA"/>
        </w:rPr>
      </w:pPr>
      <w:r w:rsidRPr="00874611">
        <w:rPr>
          <w:color w:val="000000"/>
          <w:lang w:val="lv-LV" w:bidi="ar-SA"/>
        </w:rPr>
        <w:t xml:space="preserve">SPAS LV ir uzskatāms par primāro instrumentu, ko CAA LV izmanto, lai ik gadu ziņotu EASA par </w:t>
      </w:r>
      <w:r w:rsidRPr="0030213D">
        <w:rPr>
          <w:color w:val="000000"/>
          <w:lang w:val="lv-LV" w:bidi="ar-SA"/>
        </w:rPr>
        <w:t xml:space="preserve">EPAS </w:t>
      </w:r>
      <w:r w:rsidR="00AE0782" w:rsidRPr="0030213D">
        <w:rPr>
          <w:color w:val="000000"/>
          <w:lang w:val="lv-LV" w:bidi="ar-SA"/>
        </w:rPr>
        <w:t xml:space="preserve">MST </w:t>
      </w:r>
      <w:r w:rsidR="00637385" w:rsidRPr="0030213D">
        <w:rPr>
          <w:color w:val="000000"/>
          <w:lang w:val="lv-LV" w:bidi="ar-SA"/>
        </w:rPr>
        <w:t>īstenošanu</w:t>
      </w:r>
      <w:r w:rsidR="00FA61C5">
        <w:rPr>
          <w:color w:val="000000"/>
          <w:lang w:val="lv-LV" w:bidi="ar-SA"/>
        </w:rPr>
        <w:t xml:space="preserve">. </w:t>
      </w:r>
    </w:p>
    <w:p w14:paraId="797401FC" w14:textId="06B04178" w:rsidR="005D55C9" w:rsidRPr="00874611" w:rsidRDefault="005D55C9" w:rsidP="00DC1F89">
      <w:pPr>
        <w:spacing w:before="120" w:after="120"/>
        <w:ind w:firstLine="567"/>
        <w:jc w:val="both"/>
        <w:rPr>
          <w:color w:val="000000"/>
          <w:lang w:val="lv-LV" w:bidi="ar-SA"/>
        </w:rPr>
      </w:pPr>
      <w:r w:rsidRPr="00874611">
        <w:rPr>
          <w:color w:val="000000"/>
          <w:lang w:val="lv-LV" w:bidi="ar-SA"/>
        </w:rPr>
        <w:t>Aviācijas nozarē iesaistītajām pusēm attiecīgajos gadījumos ir jāapstrādā, jādokumentē un jāīsteno noteiktās darbības.</w:t>
      </w:r>
    </w:p>
    <w:p w14:paraId="5036E1A9" w14:textId="4118BC52" w:rsidR="00767C7E" w:rsidRDefault="005D55C9" w:rsidP="00DC1F89">
      <w:pPr>
        <w:spacing w:before="120" w:after="120"/>
        <w:ind w:firstLine="567"/>
        <w:jc w:val="both"/>
        <w:rPr>
          <w:color w:val="000000"/>
          <w:lang w:val="lv-LV" w:bidi="ar-SA"/>
        </w:rPr>
      </w:pPr>
      <w:r w:rsidRPr="00874611">
        <w:rPr>
          <w:color w:val="000000"/>
          <w:lang w:val="lv-LV" w:bidi="ar-SA"/>
        </w:rPr>
        <w:t>Attiecīgi katra aviācijā iesaistītā puse ir atbildīga par savu darbību drošumu.</w:t>
      </w:r>
      <w:r w:rsidR="002D71FE" w:rsidRPr="00874611">
        <w:rPr>
          <w:color w:val="000000"/>
          <w:lang w:val="lv-LV" w:bidi="ar-SA"/>
        </w:rPr>
        <w:t xml:space="preserve"> Organizācijām savās </w:t>
      </w:r>
      <w:r w:rsidR="00FA61C5">
        <w:rPr>
          <w:color w:val="000000"/>
          <w:lang w:val="lv-LV" w:bidi="ar-SA"/>
        </w:rPr>
        <w:t xml:space="preserve">lidojumu </w:t>
      </w:r>
      <w:r w:rsidR="002D71FE" w:rsidRPr="00874611">
        <w:rPr>
          <w:color w:val="000000"/>
          <w:lang w:val="lv-LV" w:bidi="ar-SA"/>
        </w:rPr>
        <w:t xml:space="preserve">drošuma </w:t>
      </w:r>
      <w:r w:rsidR="00AE0782">
        <w:rPr>
          <w:color w:val="000000"/>
          <w:lang w:val="lv-LV" w:bidi="ar-SA"/>
        </w:rPr>
        <w:t>pār</w:t>
      </w:r>
      <w:r w:rsidR="002D71FE" w:rsidRPr="00874611">
        <w:rPr>
          <w:color w:val="000000"/>
          <w:lang w:val="lv-LV" w:bidi="ar-SA"/>
        </w:rPr>
        <w:t>va</w:t>
      </w:r>
      <w:r w:rsidR="00AE0782">
        <w:rPr>
          <w:color w:val="000000"/>
          <w:lang w:val="lv-LV" w:bidi="ar-SA"/>
        </w:rPr>
        <w:t>l</w:t>
      </w:r>
      <w:r w:rsidR="002D71FE" w:rsidRPr="00874611">
        <w:rPr>
          <w:color w:val="000000"/>
          <w:lang w:val="lv-LV" w:bidi="ar-SA"/>
        </w:rPr>
        <w:t>dības sistēmās</w:t>
      </w:r>
      <w:r w:rsidR="00FA61C5">
        <w:rPr>
          <w:color w:val="000000"/>
          <w:lang w:val="lv-LV" w:bidi="ar-SA"/>
        </w:rPr>
        <w:t xml:space="preserve"> (SMS)</w:t>
      </w:r>
      <w:r w:rsidR="002D71FE" w:rsidRPr="00874611">
        <w:rPr>
          <w:color w:val="000000"/>
          <w:lang w:val="lv-LV" w:bidi="ar-SA"/>
        </w:rPr>
        <w:t xml:space="preserve"> ir jāpievēršas tiem apdraudējumiem, ko tās identificē pašas, kā arī tiem apdraudējumiem, kas identificēti </w:t>
      </w:r>
      <w:r w:rsidR="00FA61C5">
        <w:rPr>
          <w:color w:val="000000"/>
          <w:lang w:val="lv-LV" w:bidi="ar-SA"/>
        </w:rPr>
        <w:t>lidojumu</w:t>
      </w:r>
      <w:r w:rsidR="002D71FE" w:rsidRPr="00874611">
        <w:rPr>
          <w:color w:val="000000"/>
          <w:lang w:val="lv-LV" w:bidi="ar-SA"/>
        </w:rPr>
        <w:t xml:space="preserve"> drošuma riska pārvaldības procesā valsts līmenī un var tikt attiecināti uz organizācijas darbībām</w:t>
      </w:r>
      <w:r w:rsidR="00534DB1" w:rsidRPr="00874611">
        <w:rPr>
          <w:color w:val="000000"/>
          <w:lang w:val="lv-LV" w:bidi="ar-SA"/>
        </w:rPr>
        <w:t xml:space="preserve">. Organizācijām </w:t>
      </w:r>
      <w:r w:rsidR="002D71FE" w:rsidRPr="00874611">
        <w:rPr>
          <w:color w:val="000000"/>
          <w:lang w:val="lv-LV" w:bidi="ar-SA"/>
        </w:rPr>
        <w:t xml:space="preserve">jānovērtē saistītie riski un, ja nepieciešams, jāīsteno darbības, kuru mērķis ir riskus samazināt līdz pieņemamam līmenim. </w:t>
      </w:r>
      <w:r w:rsidR="00767C7E" w:rsidRPr="001D185F">
        <w:rPr>
          <w:color w:val="000000"/>
          <w:lang w:val="lv-LV" w:bidi="ar-SA"/>
        </w:rPr>
        <w:t xml:space="preserve">Veicot uzraudzību, </w:t>
      </w:r>
      <w:r w:rsidR="002D71FE" w:rsidRPr="001D185F">
        <w:rPr>
          <w:color w:val="000000"/>
          <w:lang w:val="lv-LV" w:bidi="ar-SA"/>
        </w:rPr>
        <w:t xml:space="preserve">CAA LV izvērtē, kā organizācijas </w:t>
      </w:r>
      <w:r w:rsidR="001D185F">
        <w:rPr>
          <w:color w:val="000000"/>
          <w:lang w:val="lv-LV" w:bidi="ar-SA"/>
        </w:rPr>
        <w:t>SMS</w:t>
      </w:r>
      <w:r w:rsidR="002D71FE" w:rsidRPr="001D185F">
        <w:rPr>
          <w:color w:val="000000"/>
          <w:lang w:val="lv-LV" w:bidi="ar-SA"/>
        </w:rPr>
        <w:t xml:space="preserve"> ietvaros ir risinājušas SPAS LV </w:t>
      </w:r>
      <w:r w:rsidR="005266EB" w:rsidRPr="001D185F">
        <w:rPr>
          <w:color w:val="000000"/>
          <w:lang w:val="lv-LV" w:bidi="ar-SA"/>
        </w:rPr>
        <w:t>iekļautos</w:t>
      </w:r>
      <w:r w:rsidR="002D71FE" w:rsidRPr="001D185F">
        <w:rPr>
          <w:color w:val="000000"/>
          <w:lang w:val="lv-LV" w:bidi="ar-SA"/>
        </w:rPr>
        <w:t>, tām aktuālos apdraudējumus.</w:t>
      </w:r>
    </w:p>
    <w:p w14:paraId="321A4C39" w14:textId="77777777" w:rsidR="00F74862" w:rsidRPr="00874611" w:rsidRDefault="00F74862" w:rsidP="00DC1F89">
      <w:pPr>
        <w:spacing w:before="120" w:after="120"/>
        <w:ind w:firstLine="567"/>
        <w:jc w:val="both"/>
        <w:rPr>
          <w:color w:val="000000"/>
          <w:lang w:val="lv-LV" w:bidi="ar-SA"/>
        </w:rPr>
      </w:pPr>
    </w:p>
    <w:p w14:paraId="14E8A9B0" w14:textId="09170BED" w:rsidR="00CA4A4E" w:rsidRPr="00BE1683" w:rsidRDefault="00AD1AF6" w:rsidP="0056009D">
      <w:pPr>
        <w:pStyle w:val="Heading2"/>
        <w:keepNext w:val="0"/>
        <w:numPr>
          <w:ilvl w:val="1"/>
          <w:numId w:val="18"/>
        </w:numPr>
        <w:ind w:left="567" w:hanging="567"/>
        <w:jc w:val="left"/>
        <w:rPr>
          <w:kern w:val="0"/>
          <w:lang w:val="lv-LV"/>
        </w:rPr>
      </w:pPr>
      <w:bookmarkStart w:id="6" w:name="_Toc104559595"/>
      <w:bookmarkStart w:id="7" w:name="_Toc104726833"/>
      <w:bookmarkStart w:id="8" w:name="_Toc165620287"/>
      <w:bookmarkEnd w:id="6"/>
      <w:bookmarkEnd w:id="7"/>
      <w:r w:rsidRPr="00BE1683">
        <w:rPr>
          <w:kern w:val="0"/>
          <w:lang w:val="lv-LV"/>
        </w:rPr>
        <w:lastRenderedPageBreak/>
        <w:t xml:space="preserve">Plāna </w:t>
      </w:r>
      <w:r w:rsidR="00767C7E" w:rsidRPr="00BE1683">
        <w:rPr>
          <w:kern w:val="0"/>
          <w:lang w:val="lv-LV"/>
        </w:rPr>
        <w:t>izstrāde</w:t>
      </w:r>
      <w:r w:rsidRPr="00BE1683">
        <w:rPr>
          <w:kern w:val="0"/>
          <w:lang w:val="lv-LV"/>
        </w:rPr>
        <w:t xml:space="preserve"> un ieviešana</w:t>
      </w:r>
      <w:bookmarkEnd w:id="8"/>
    </w:p>
    <w:p w14:paraId="1E4976B7" w14:textId="41610179" w:rsidR="00AD1AF6" w:rsidRPr="00874611" w:rsidRDefault="00211635" w:rsidP="00DC1F89">
      <w:pPr>
        <w:spacing w:before="120" w:after="120"/>
        <w:ind w:firstLine="567"/>
        <w:jc w:val="both"/>
        <w:rPr>
          <w:color w:val="000000"/>
          <w:lang w:val="lv-LV" w:bidi="ar-SA"/>
        </w:rPr>
      </w:pPr>
      <w:r w:rsidRPr="00874611">
        <w:rPr>
          <w:color w:val="000000"/>
          <w:lang w:val="lv-LV" w:bidi="ar-SA"/>
        </w:rPr>
        <w:t xml:space="preserve">Pareizu drošuma </w:t>
      </w:r>
      <w:r w:rsidR="00637385">
        <w:rPr>
          <w:color w:val="000000"/>
          <w:lang w:val="lv-LV" w:bidi="ar-SA"/>
        </w:rPr>
        <w:t>pār</w:t>
      </w:r>
      <w:r w:rsidRPr="00874611">
        <w:rPr>
          <w:color w:val="000000"/>
          <w:lang w:val="lv-LV" w:bidi="ar-SA"/>
        </w:rPr>
        <w:t>va</w:t>
      </w:r>
      <w:r w:rsidR="00637385">
        <w:rPr>
          <w:color w:val="000000"/>
          <w:lang w:val="lv-LV" w:bidi="ar-SA"/>
        </w:rPr>
        <w:t>l</w:t>
      </w:r>
      <w:r w:rsidRPr="00874611">
        <w:rPr>
          <w:color w:val="000000"/>
          <w:lang w:val="lv-LV" w:bidi="ar-SA"/>
        </w:rPr>
        <w:t>dības principu piemērošana ir būtiska</w:t>
      </w:r>
      <w:r w:rsidR="00FA61C5">
        <w:rPr>
          <w:color w:val="000000"/>
          <w:lang w:val="lv-LV" w:bidi="ar-SA"/>
        </w:rPr>
        <w:t xml:space="preserve"> lidojumu</w:t>
      </w:r>
      <w:r w:rsidRPr="00874611">
        <w:rPr>
          <w:color w:val="000000"/>
          <w:lang w:val="lv-LV" w:bidi="ar-SA"/>
        </w:rPr>
        <w:t xml:space="preserve"> drošuma nepārtrauktai uzlabošanai Eiropas Savienībā, paredzot jaunus drošuma riskus un pēc iespējas labāk izmantojot ierobežotos tehniskos resursus. Tāpēc ir jāizveido vienota </w:t>
      </w:r>
      <w:r w:rsidR="00767C7E" w:rsidRPr="00874611">
        <w:rPr>
          <w:color w:val="000000"/>
          <w:lang w:val="lv-LV" w:bidi="ar-SA"/>
        </w:rPr>
        <w:t>pieeja</w:t>
      </w:r>
      <w:r w:rsidRPr="00874611">
        <w:rPr>
          <w:color w:val="000000"/>
          <w:lang w:val="lv-LV" w:bidi="ar-SA"/>
        </w:rPr>
        <w:t xml:space="preserve"> </w:t>
      </w:r>
      <w:r w:rsidR="00FA61C5">
        <w:rPr>
          <w:color w:val="000000"/>
          <w:lang w:val="lv-LV" w:bidi="ar-SA"/>
        </w:rPr>
        <w:t xml:space="preserve">lidojumu </w:t>
      </w:r>
      <w:r w:rsidRPr="00874611">
        <w:rPr>
          <w:color w:val="000000"/>
          <w:lang w:val="lv-LV" w:bidi="ar-SA"/>
        </w:rPr>
        <w:t xml:space="preserve">drošuma uzlabošanas pasākumu plānošanai un īstenošanai, ko veic visas iesaistītās </w:t>
      </w:r>
      <w:r w:rsidR="00767C7E" w:rsidRPr="00874611">
        <w:rPr>
          <w:color w:val="000000"/>
          <w:lang w:val="lv-LV" w:bidi="ar-SA"/>
        </w:rPr>
        <w:t>puses</w:t>
      </w:r>
      <w:r w:rsidRPr="00874611">
        <w:rPr>
          <w:color w:val="000000"/>
          <w:lang w:val="lv-LV" w:bidi="ar-SA"/>
        </w:rPr>
        <w:t>.</w:t>
      </w:r>
    </w:p>
    <w:p w14:paraId="34D086A5" w14:textId="3F5E2502" w:rsidR="00E815E8" w:rsidRPr="00874611" w:rsidRDefault="00211635" w:rsidP="00DC1F89">
      <w:pPr>
        <w:spacing w:before="120" w:after="120"/>
        <w:ind w:firstLine="567"/>
        <w:jc w:val="both"/>
        <w:rPr>
          <w:color w:val="000000"/>
          <w:lang w:val="lv-LV" w:bidi="ar-SA"/>
        </w:rPr>
      </w:pPr>
      <w:r w:rsidRPr="002C648C">
        <w:rPr>
          <w:color w:val="000000"/>
          <w:lang w:val="lv-LV" w:bidi="ar-SA"/>
        </w:rPr>
        <w:t xml:space="preserve">SPAS LV ir darba dokuments, kas </w:t>
      </w:r>
      <w:r w:rsidR="00FA61C5">
        <w:rPr>
          <w:color w:val="000000"/>
          <w:lang w:val="lv-LV" w:bidi="ar-SA"/>
        </w:rPr>
        <w:t xml:space="preserve">saskaņā ar </w:t>
      </w:r>
      <w:r w:rsidR="00FA61C5" w:rsidRPr="00FA61C5">
        <w:rPr>
          <w:color w:val="000000"/>
          <w:lang w:val="lv-LV" w:bidi="ar-SA"/>
        </w:rPr>
        <w:t>Ministru kabineta 2021.gada 16.novembra noteikumos Nr.755 “Noteikumi par Valsts civilās aviācijas gaisa kuģu lidojuma drošuma programmu”</w:t>
      </w:r>
      <w:r w:rsidR="00D50FF7">
        <w:rPr>
          <w:color w:val="000000"/>
          <w:lang w:val="lv-LV" w:bidi="ar-SA"/>
        </w:rPr>
        <w:t xml:space="preserve"> (turpmāk – noteikumi Nr.755)</w:t>
      </w:r>
      <w:r w:rsidR="00FA61C5">
        <w:rPr>
          <w:color w:val="000000"/>
          <w:lang w:val="lv-LV" w:bidi="ar-SA"/>
        </w:rPr>
        <w:t xml:space="preserve"> noteikto, aktualizējams vismaz reizi gadā.</w:t>
      </w:r>
    </w:p>
    <w:p w14:paraId="47593C9B" w14:textId="2DD2D266" w:rsidR="00667C4E" w:rsidRPr="00874611" w:rsidRDefault="00667C4E" w:rsidP="00DC1F89">
      <w:pPr>
        <w:spacing w:before="120" w:after="120"/>
        <w:ind w:firstLine="567"/>
        <w:jc w:val="both"/>
        <w:rPr>
          <w:color w:val="000000"/>
          <w:lang w:val="lv-LV" w:bidi="ar-SA"/>
        </w:rPr>
      </w:pPr>
      <w:r w:rsidRPr="006B2F2D">
        <w:rPr>
          <w:color w:val="000000"/>
          <w:lang w:val="lv-LV" w:bidi="ar-SA"/>
        </w:rPr>
        <w:t xml:space="preserve">Izstrādājot un izmantojot šo darba dokumentu tajā noteikto darbību veikšanai, </w:t>
      </w:r>
      <w:r w:rsidR="00534DB1" w:rsidRPr="006B2F2D">
        <w:rPr>
          <w:color w:val="000000"/>
          <w:lang w:val="lv-LV" w:bidi="ar-SA"/>
        </w:rPr>
        <w:t>jā</w:t>
      </w:r>
      <w:r w:rsidRPr="006B2F2D">
        <w:rPr>
          <w:color w:val="000000"/>
          <w:lang w:val="lv-LV" w:bidi="ar-SA"/>
        </w:rPr>
        <w:t xml:space="preserve">ievēro tāda pati pieeja kā projektu vadībā. </w:t>
      </w:r>
      <w:r w:rsidR="00534DB1" w:rsidRPr="006B2F2D">
        <w:rPr>
          <w:color w:val="000000"/>
          <w:lang w:val="lv-LV" w:bidi="ar-SA"/>
        </w:rPr>
        <w:t>Jā</w:t>
      </w:r>
      <w:r w:rsidRPr="006B2F2D">
        <w:rPr>
          <w:color w:val="000000"/>
          <w:lang w:val="lv-LV" w:bidi="ar-SA"/>
        </w:rPr>
        <w:t>apsv</w:t>
      </w:r>
      <w:r w:rsidR="00534DB1" w:rsidRPr="006B2F2D">
        <w:rPr>
          <w:color w:val="000000"/>
          <w:lang w:val="lv-LV" w:bidi="ar-SA"/>
        </w:rPr>
        <w:t>er</w:t>
      </w:r>
      <w:r w:rsidRPr="006B2F2D">
        <w:rPr>
          <w:color w:val="000000"/>
          <w:lang w:val="lv-LV" w:bidi="ar-SA"/>
        </w:rPr>
        <w:t>, kā būtu jāiesaista ieinteresētās puses un kuras no esošajām struktūrām un/vai konsultācij</w:t>
      </w:r>
      <w:r w:rsidR="005266EB" w:rsidRPr="006B2F2D">
        <w:rPr>
          <w:color w:val="000000"/>
          <w:lang w:val="lv-LV" w:bidi="ar-SA"/>
        </w:rPr>
        <w:t>u procesi</w:t>
      </w:r>
      <w:r w:rsidRPr="006B2F2D">
        <w:rPr>
          <w:color w:val="000000"/>
          <w:lang w:val="lv-LV" w:bidi="ar-SA"/>
        </w:rPr>
        <w:t xml:space="preserve"> būtu jāizmanto, lai risinātu </w:t>
      </w:r>
      <w:proofErr w:type="spellStart"/>
      <w:r w:rsidRPr="006B2F2D">
        <w:rPr>
          <w:color w:val="000000"/>
          <w:lang w:val="lv-LV" w:bidi="ar-SA"/>
        </w:rPr>
        <w:t>problēm</w:t>
      </w:r>
      <w:r w:rsidR="006D0A4F" w:rsidRPr="006B2F2D">
        <w:rPr>
          <w:color w:val="000000"/>
          <w:lang w:val="lv-LV" w:bidi="ar-SA"/>
        </w:rPr>
        <w:t>jautājumus</w:t>
      </w:r>
      <w:proofErr w:type="spellEnd"/>
      <w:r w:rsidRPr="006B2F2D">
        <w:rPr>
          <w:color w:val="000000"/>
          <w:lang w:val="lv-LV" w:bidi="ar-SA"/>
        </w:rPr>
        <w:t xml:space="preserve"> un </w:t>
      </w:r>
      <w:r w:rsidR="006D0A4F" w:rsidRPr="006B2F2D">
        <w:rPr>
          <w:color w:val="000000"/>
          <w:lang w:val="lv-LV" w:bidi="ar-SA"/>
        </w:rPr>
        <w:t>izpildītu darbības</w:t>
      </w:r>
      <w:r w:rsidRPr="006B2F2D">
        <w:rPr>
          <w:color w:val="000000"/>
          <w:lang w:val="lv-LV" w:bidi="ar-SA"/>
        </w:rPr>
        <w:t xml:space="preserve">. </w:t>
      </w:r>
      <w:r w:rsidR="00534DB1" w:rsidRPr="006B2F2D">
        <w:rPr>
          <w:color w:val="000000"/>
          <w:lang w:val="lv-LV" w:bidi="ar-SA"/>
        </w:rPr>
        <w:t>Jā</w:t>
      </w:r>
      <w:r w:rsidRPr="006B2F2D">
        <w:rPr>
          <w:color w:val="000000"/>
          <w:lang w:val="lv-LV" w:bidi="ar-SA"/>
        </w:rPr>
        <w:t xml:space="preserve">ņem vērā esošā </w:t>
      </w:r>
      <w:r w:rsidR="00534DB1" w:rsidRPr="006B2F2D">
        <w:rPr>
          <w:color w:val="000000"/>
          <w:lang w:val="lv-LV" w:bidi="ar-SA"/>
        </w:rPr>
        <w:t>atbildība</w:t>
      </w:r>
      <w:r w:rsidRPr="006B2F2D">
        <w:rPr>
          <w:color w:val="000000"/>
          <w:lang w:val="lv-LV" w:bidi="ar-SA"/>
        </w:rPr>
        <w:t>, pienākumi un konsultāciju struktūras gan CAA LV ietvaros, gan ārpus tās. Esošās struktūras/</w:t>
      </w:r>
      <w:r w:rsidR="00534DB1" w:rsidRPr="006B2F2D">
        <w:rPr>
          <w:color w:val="000000"/>
          <w:lang w:val="lv-LV" w:bidi="ar-SA"/>
        </w:rPr>
        <w:t>atbildība</w:t>
      </w:r>
      <w:r w:rsidRPr="006B2F2D">
        <w:rPr>
          <w:color w:val="000000"/>
          <w:lang w:val="lv-LV" w:bidi="ar-SA"/>
        </w:rPr>
        <w:t xml:space="preserve"> un pienākumi ir aprakstīti SSP. </w:t>
      </w:r>
    </w:p>
    <w:p w14:paraId="4F8E0F14" w14:textId="0BDE634E" w:rsidR="00CA7F55" w:rsidRPr="00874611" w:rsidRDefault="00CA7F55" w:rsidP="00DC1F89">
      <w:pPr>
        <w:spacing w:before="120" w:after="120"/>
        <w:ind w:firstLine="567"/>
        <w:jc w:val="both"/>
        <w:rPr>
          <w:color w:val="000000"/>
          <w:lang w:val="lv-LV" w:bidi="ar-SA"/>
        </w:rPr>
      </w:pPr>
      <w:r w:rsidRPr="00874611">
        <w:rPr>
          <w:color w:val="000000"/>
          <w:lang w:val="lv-LV" w:bidi="ar-SA"/>
        </w:rPr>
        <w:t>SSP un SPAS LV attīstībai ir svarīgi, lai visām iesaistītajām pusēm būtu atbilstoša kompetence saistībā ar konkrēto darbību. Tas ir nepārtraukts process</w:t>
      </w:r>
      <w:r w:rsidR="00534DB1" w:rsidRPr="00874611">
        <w:rPr>
          <w:color w:val="000000"/>
          <w:lang w:val="lv-LV" w:bidi="ar-SA"/>
        </w:rPr>
        <w:t>,</w:t>
      </w:r>
      <w:r w:rsidRPr="00874611">
        <w:rPr>
          <w:color w:val="000000"/>
          <w:lang w:val="lv-LV" w:bidi="ar-SA"/>
        </w:rPr>
        <w:t xml:space="preserve"> un galven</w:t>
      </w:r>
      <w:r w:rsidR="00767C7E" w:rsidRPr="00874611">
        <w:rPr>
          <w:color w:val="000000"/>
          <w:lang w:val="lv-LV" w:bidi="ar-SA"/>
        </w:rPr>
        <w:t>ais</w:t>
      </w:r>
      <w:r w:rsidR="00E24C8E" w:rsidRPr="00874611">
        <w:rPr>
          <w:color w:val="000000"/>
          <w:lang w:val="lv-LV" w:bidi="ar-SA"/>
        </w:rPr>
        <w:t xml:space="preserve"> risinām</w:t>
      </w:r>
      <w:r w:rsidR="00767C7E" w:rsidRPr="00874611">
        <w:rPr>
          <w:color w:val="000000"/>
          <w:lang w:val="lv-LV" w:bidi="ar-SA"/>
        </w:rPr>
        <w:t>ais</w:t>
      </w:r>
      <w:r w:rsidR="00E24C8E" w:rsidRPr="00874611">
        <w:rPr>
          <w:color w:val="000000"/>
          <w:lang w:val="lv-LV" w:bidi="ar-SA"/>
        </w:rPr>
        <w:t xml:space="preserve"> </w:t>
      </w:r>
      <w:r w:rsidR="00767C7E" w:rsidRPr="00874611">
        <w:rPr>
          <w:color w:val="000000"/>
          <w:lang w:val="lv-LV" w:bidi="ar-SA"/>
        </w:rPr>
        <w:t>jautājums</w:t>
      </w:r>
      <w:r w:rsidRPr="00874611">
        <w:rPr>
          <w:color w:val="000000"/>
          <w:lang w:val="lv-LV" w:bidi="ar-SA"/>
        </w:rPr>
        <w:t xml:space="preserve"> visām iesaistītajām organizācijām.</w:t>
      </w:r>
    </w:p>
    <w:p w14:paraId="415800DF" w14:textId="4C72970F" w:rsidR="00CA7F55" w:rsidRPr="00874611" w:rsidRDefault="00767C7E" w:rsidP="00DC1F89">
      <w:pPr>
        <w:spacing w:before="120" w:after="120"/>
        <w:ind w:firstLine="567"/>
        <w:jc w:val="both"/>
        <w:rPr>
          <w:color w:val="000000"/>
          <w:lang w:val="lv-LV" w:bidi="ar-SA"/>
        </w:rPr>
      </w:pPr>
      <w:r w:rsidRPr="00874611">
        <w:rPr>
          <w:color w:val="000000"/>
          <w:lang w:val="lv-LV" w:bidi="ar-SA"/>
        </w:rPr>
        <w:t>D</w:t>
      </w:r>
      <w:r w:rsidR="00CA7F55" w:rsidRPr="00874611">
        <w:rPr>
          <w:color w:val="000000"/>
          <w:lang w:val="lv-LV" w:bidi="ar-SA"/>
        </w:rPr>
        <w:t>alīt</w:t>
      </w:r>
      <w:r w:rsidRPr="00874611">
        <w:rPr>
          <w:color w:val="000000"/>
          <w:lang w:val="lv-LV" w:bidi="ar-SA"/>
        </w:rPr>
        <w:t>o</w:t>
      </w:r>
      <w:r w:rsidR="00CA7F55" w:rsidRPr="00874611">
        <w:rPr>
          <w:color w:val="000000"/>
          <w:lang w:val="lv-LV" w:bidi="ar-SA"/>
        </w:rPr>
        <w:t xml:space="preserve"> atbildīb</w:t>
      </w:r>
      <w:r w:rsidRPr="00874611">
        <w:rPr>
          <w:color w:val="000000"/>
          <w:lang w:val="lv-LV" w:bidi="ar-SA"/>
        </w:rPr>
        <w:t xml:space="preserve">u attiecībā uz </w:t>
      </w:r>
      <w:r w:rsidR="00FA61C5">
        <w:rPr>
          <w:color w:val="000000"/>
          <w:lang w:val="lv-LV" w:bidi="ar-SA"/>
        </w:rPr>
        <w:t>lidojumu</w:t>
      </w:r>
      <w:r w:rsidR="009C53C6">
        <w:rPr>
          <w:color w:val="000000"/>
          <w:lang w:val="lv-LV" w:bidi="ar-SA"/>
        </w:rPr>
        <w:t xml:space="preserve"> </w:t>
      </w:r>
      <w:r w:rsidRPr="00874611">
        <w:rPr>
          <w:color w:val="000000"/>
          <w:lang w:val="lv-LV" w:bidi="ar-SA"/>
        </w:rPr>
        <w:t xml:space="preserve">drošumu </w:t>
      </w:r>
      <w:r w:rsidR="00CA7F55" w:rsidRPr="00874611">
        <w:rPr>
          <w:color w:val="000000"/>
          <w:lang w:val="lv-LV" w:bidi="ar-SA"/>
        </w:rPr>
        <w:t>panāk:</w:t>
      </w:r>
    </w:p>
    <w:p w14:paraId="7A37E267" w14:textId="5C72FC3D" w:rsidR="00D449DC" w:rsidRPr="00874611" w:rsidRDefault="00CA7F55" w:rsidP="00BE1683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60" w:after="60"/>
        <w:ind w:left="1264" w:hanging="357"/>
        <w:jc w:val="both"/>
        <w:rPr>
          <w:color w:val="000000"/>
          <w:lang w:val="lv-LV" w:bidi="ar-SA"/>
        </w:rPr>
      </w:pPr>
      <w:r w:rsidRPr="00874611">
        <w:rPr>
          <w:color w:val="000000"/>
          <w:lang w:val="lv-LV" w:bidi="ar-SA"/>
        </w:rPr>
        <w:t>īstenojot plānotās darbības, izmantojot īpašus projektus;</w:t>
      </w:r>
    </w:p>
    <w:p w14:paraId="4CF589EB" w14:textId="19E294AE" w:rsidR="00D449DC" w:rsidRPr="00874611" w:rsidRDefault="00CA7F55" w:rsidP="00BE1683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60" w:after="60"/>
        <w:ind w:left="1264" w:hanging="357"/>
        <w:jc w:val="both"/>
        <w:rPr>
          <w:color w:val="000000"/>
          <w:lang w:val="lv-LV" w:bidi="ar-SA"/>
        </w:rPr>
      </w:pPr>
      <w:r w:rsidRPr="00874611">
        <w:rPr>
          <w:color w:val="000000"/>
          <w:lang w:val="lv-LV" w:bidi="ar-SA"/>
        </w:rPr>
        <w:t xml:space="preserve">apmainoties ar zināšanām un pieredzi, izmantojot </w:t>
      </w:r>
      <w:r w:rsidR="00767C7E" w:rsidRPr="0030213D">
        <w:rPr>
          <w:lang w:val="lv-LV"/>
        </w:rPr>
        <w:t>dažādu aviāciju jomu pārstāvju</w:t>
      </w:r>
      <w:r w:rsidR="00767C7E" w:rsidRPr="00874611">
        <w:rPr>
          <w:lang w:val="lv-LV"/>
        </w:rPr>
        <w:t xml:space="preserve"> sniegtās konsultācijas;</w:t>
      </w:r>
    </w:p>
    <w:p w14:paraId="1CB14E21" w14:textId="0572895F" w:rsidR="00E24C8E" w:rsidRPr="00874611" w:rsidRDefault="00E24C8E" w:rsidP="00BE1683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60" w:after="60"/>
        <w:ind w:left="1264" w:hanging="357"/>
        <w:jc w:val="both"/>
        <w:rPr>
          <w:color w:val="000000"/>
          <w:lang w:val="lv-LV" w:bidi="ar-SA"/>
        </w:rPr>
      </w:pPr>
      <w:r w:rsidRPr="00874611">
        <w:rPr>
          <w:color w:val="000000"/>
          <w:lang w:val="lv-LV" w:bidi="ar-SA"/>
        </w:rPr>
        <w:t xml:space="preserve">veicot ikgadēju starpposma izvērtēšanu par projektu progresu un organizējot </w:t>
      </w:r>
      <w:r w:rsidR="00E13783">
        <w:rPr>
          <w:color w:val="000000"/>
          <w:lang w:val="lv-LV" w:bidi="ar-SA"/>
        </w:rPr>
        <w:t>tikšanās</w:t>
      </w:r>
      <w:r w:rsidRPr="00874611">
        <w:rPr>
          <w:color w:val="000000"/>
          <w:lang w:val="lv-LV" w:bidi="ar-SA"/>
        </w:rPr>
        <w:t xml:space="preserve"> ar konkrēt</w:t>
      </w:r>
      <w:r w:rsidR="00E13783">
        <w:rPr>
          <w:color w:val="000000"/>
          <w:lang w:val="lv-LV" w:bidi="ar-SA"/>
        </w:rPr>
        <w:t>ās</w:t>
      </w:r>
      <w:r w:rsidRPr="00874611">
        <w:rPr>
          <w:color w:val="000000"/>
          <w:lang w:val="lv-LV" w:bidi="ar-SA"/>
        </w:rPr>
        <w:t xml:space="preserve"> aviācijas jom</w:t>
      </w:r>
      <w:r w:rsidR="00E13783">
        <w:rPr>
          <w:color w:val="000000"/>
          <w:lang w:val="lv-LV" w:bidi="ar-SA"/>
        </w:rPr>
        <w:t>as pārstāvjiem</w:t>
      </w:r>
      <w:r w:rsidRPr="00874611">
        <w:rPr>
          <w:color w:val="000000"/>
          <w:lang w:val="lv-LV" w:bidi="ar-SA"/>
        </w:rPr>
        <w:t>.</w:t>
      </w:r>
    </w:p>
    <w:p w14:paraId="796A4C22" w14:textId="2CAC227C" w:rsidR="00E24C8E" w:rsidRPr="00874611" w:rsidRDefault="00534DB1" w:rsidP="00DC1F89">
      <w:pPr>
        <w:spacing w:before="120" w:after="120"/>
        <w:ind w:firstLine="567"/>
        <w:jc w:val="both"/>
        <w:rPr>
          <w:color w:val="000000"/>
          <w:lang w:val="lv-LV" w:bidi="ar-SA"/>
        </w:rPr>
      </w:pPr>
      <w:r w:rsidRPr="00874611">
        <w:rPr>
          <w:color w:val="000000"/>
          <w:lang w:val="lv-LV" w:bidi="ar-SA"/>
        </w:rPr>
        <w:t>Jā</w:t>
      </w:r>
      <w:r w:rsidR="00E24C8E" w:rsidRPr="00874611">
        <w:rPr>
          <w:color w:val="000000"/>
          <w:lang w:val="lv-LV" w:bidi="ar-SA"/>
        </w:rPr>
        <w:t xml:space="preserve">ņem vērā pēdējās EPAS atziņas un attīstība. </w:t>
      </w:r>
      <w:r w:rsidR="00767C7E" w:rsidRPr="00DC1F89">
        <w:rPr>
          <w:color w:val="000000"/>
          <w:lang w:val="lv-LV" w:bidi="ar-SA"/>
        </w:rPr>
        <w:t xml:space="preserve">Gada laikā </w:t>
      </w:r>
      <w:r w:rsidR="00FD0CC4" w:rsidRPr="00DC1F89">
        <w:rPr>
          <w:color w:val="000000"/>
          <w:lang w:val="lv-LV" w:bidi="ar-SA"/>
        </w:rPr>
        <w:t xml:space="preserve">tajā </w:t>
      </w:r>
      <w:r w:rsidR="00767C7E" w:rsidRPr="00DC1F89">
        <w:rPr>
          <w:color w:val="000000"/>
          <w:lang w:val="lv-LV" w:bidi="ar-SA"/>
        </w:rPr>
        <w:t xml:space="preserve">iespējami grozījumi, jo SPAS LV ir dokuments, </w:t>
      </w:r>
      <w:r w:rsidR="00E24C8E" w:rsidRPr="00874611">
        <w:rPr>
          <w:color w:val="000000"/>
          <w:lang w:val="lv-LV" w:bidi="ar-SA"/>
        </w:rPr>
        <w:t>kurā iespējamas izmaiņas.</w:t>
      </w:r>
      <w:r w:rsidR="00767C7E" w:rsidRPr="00874611">
        <w:rPr>
          <w:color w:val="000000"/>
          <w:lang w:val="lv-LV" w:bidi="ar-SA"/>
        </w:rPr>
        <w:t xml:space="preserve"> </w:t>
      </w:r>
      <w:r w:rsidR="00E24C8E" w:rsidRPr="00874611">
        <w:rPr>
          <w:color w:val="000000"/>
          <w:lang w:val="lv-LV" w:bidi="ar-SA"/>
        </w:rPr>
        <w:t>Versijas datums ir jāizmanto kā atsauce.</w:t>
      </w:r>
    </w:p>
    <w:p w14:paraId="0EB99AC3" w14:textId="160CC6C0" w:rsidR="00E24C8E" w:rsidRPr="00874611" w:rsidRDefault="00E24C8E" w:rsidP="00DC1F89">
      <w:pPr>
        <w:spacing w:before="120" w:after="120"/>
        <w:ind w:firstLine="567"/>
        <w:jc w:val="both"/>
        <w:rPr>
          <w:color w:val="000000"/>
          <w:lang w:val="lv-LV" w:bidi="ar-SA"/>
        </w:rPr>
      </w:pPr>
      <w:r w:rsidRPr="00874611">
        <w:rPr>
          <w:color w:val="000000"/>
          <w:lang w:val="lv-LV" w:bidi="ar-SA"/>
        </w:rPr>
        <w:t xml:space="preserve">SPAS LV noteikto vēlamo rezultātu efektivitāte tiks uzraudzīta kā daļa no  drošuma riska pārvaldības un </w:t>
      </w:r>
      <w:r w:rsidR="00E13783">
        <w:rPr>
          <w:color w:val="000000"/>
          <w:lang w:val="lv-LV" w:bidi="ar-SA"/>
        </w:rPr>
        <w:t xml:space="preserve">lidojumu </w:t>
      </w:r>
      <w:r w:rsidRPr="00874611">
        <w:rPr>
          <w:color w:val="000000"/>
          <w:lang w:val="lv-LV" w:bidi="ar-SA"/>
        </w:rPr>
        <w:t>drošuma garantēšanas valsts līmenī (skat. 2. nodaļu).</w:t>
      </w:r>
    </w:p>
    <w:p w14:paraId="16C58320" w14:textId="6DC6ECBD" w:rsidR="000E603D" w:rsidRPr="0056009D" w:rsidRDefault="00E24C8E" w:rsidP="00F26743">
      <w:pPr>
        <w:pStyle w:val="Heading2"/>
        <w:keepNext w:val="0"/>
        <w:numPr>
          <w:ilvl w:val="2"/>
          <w:numId w:val="35"/>
        </w:numPr>
        <w:spacing w:before="120"/>
        <w:ind w:left="720" w:hanging="720"/>
        <w:jc w:val="left"/>
        <w:rPr>
          <w:kern w:val="0"/>
          <w:lang w:val="lv-LV"/>
        </w:rPr>
      </w:pPr>
      <w:bookmarkStart w:id="9" w:name="_Toc104559597"/>
      <w:bookmarkStart w:id="10" w:name="_Toc104726835"/>
      <w:bookmarkStart w:id="11" w:name="_Toc165620288"/>
      <w:bookmarkEnd w:id="9"/>
      <w:bookmarkEnd w:id="10"/>
      <w:r w:rsidRPr="0056009D">
        <w:rPr>
          <w:kern w:val="0"/>
          <w:lang w:val="lv-LV"/>
        </w:rPr>
        <w:t>Iespējamo darbīb</w:t>
      </w:r>
      <w:r w:rsidR="009F5E10" w:rsidRPr="0056009D">
        <w:rPr>
          <w:kern w:val="0"/>
          <w:lang w:val="lv-LV"/>
        </w:rPr>
        <w:t>u</w:t>
      </w:r>
      <w:r w:rsidRPr="0056009D">
        <w:rPr>
          <w:kern w:val="0"/>
          <w:lang w:val="lv-LV"/>
        </w:rPr>
        <w:t xml:space="preserve"> identificēšana un prioritāšu noteikšana</w:t>
      </w:r>
      <w:bookmarkEnd w:id="11"/>
    </w:p>
    <w:p w14:paraId="4EB9AC17" w14:textId="1216A952" w:rsidR="00E24C8E" w:rsidRPr="00DC1F89" w:rsidRDefault="00E24C8E" w:rsidP="00DC1F89">
      <w:pPr>
        <w:spacing w:before="120" w:after="120"/>
        <w:ind w:firstLine="567"/>
        <w:jc w:val="both"/>
        <w:rPr>
          <w:color w:val="000000"/>
          <w:lang w:val="lv-LV" w:bidi="ar-SA"/>
        </w:rPr>
      </w:pPr>
      <w:r w:rsidRPr="00DC1F89">
        <w:rPr>
          <w:color w:val="000000"/>
          <w:lang w:val="lv-LV" w:bidi="ar-SA"/>
        </w:rPr>
        <w:t>Pamatojoties uz attiecīgiem avotiem un dokumentiem, ir identificēt</w:t>
      </w:r>
      <w:r w:rsidR="008B25EA" w:rsidRPr="00DC1F89">
        <w:rPr>
          <w:color w:val="000000"/>
          <w:lang w:val="lv-LV" w:bidi="ar-SA"/>
        </w:rPr>
        <w:t>as</w:t>
      </w:r>
      <w:r w:rsidRPr="00DC1F89">
        <w:rPr>
          <w:color w:val="000000"/>
          <w:lang w:val="lv-LV" w:bidi="ar-SA"/>
        </w:rPr>
        <w:t xml:space="preserve"> vairāk</w:t>
      </w:r>
      <w:r w:rsidR="008B25EA" w:rsidRPr="00DC1F89">
        <w:rPr>
          <w:color w:val="000000"/>
          <w:lang w:val="lv-LV" w:bidi="ar-SA"/>
        </w:rPr>
        <w:t>as</w:t>
      </w:r>
      <w:r w:rsidRPr="00DC1F89">
        <w:rPr>
          <w:color w:val="000000"/>
          <w:lang w:val="lv-LV" w:bidi="ar-SA"/>
        </w:rPr>
        <w:t xml:space="preserve"> iespēj</w:t>
      </w:r>
      <w:r w:rsidR="008B25EA" w:rsidRPr="00DC1F89">
        <w:rPr>
          <w:color w:val="000000"/>
          <w:lang w:val="lv-LV" w:bidi="ar-SA"/>
        </w:rPr>
        <w:t xml:space="preserve">amās darbības </w:t>
      </w:r>
      <w:r w:rsidRPr="00DC1F89">
        <w:rPr>
          <w:color w:val="000000"/>
          <w:lang w:val="lv-LV" w:bidi="ar-SA"/>
        </w:rPr>
        <w:t>vai problēmas, kas tiek uzskatītas par būtisk</w:t>
      </w:r>
      <w:r w:rsidR="0076430D" w:rsidRPr="00DC1F89">
        <w:rPr>
          <w:color w:val="000000"/>
          <w:lang w:val="lv-LV" w:bidi="ar-SA"/>
        </w:rPr>
        <w:t>ā</w:t>
      </w:r>
      <w:r w:rsidRPr="00DC1F89">
        <w:rPr>
          <w:color w:val="000000"/>
          <w:lang w:val="lv-LV" w:bidi="ar-SA"/>
        </w:rPr>
        <w:t xml:space="preserve">m </w:t>
      </w:r>
      <w:r w:rsidR="00E13783">
        <w:rPr>
          <w:color w:val="000000"/>
          <w:lang w:val="lv-LV" w:bidi="ar-SA"/>
        </w:rPr>
        <w:t>lidojumu</w:t>
      </w:r>
      <w:r w:rsidR="009C53C6">
        <w:rPr>
          <w:color w:val="000000"/>
          <w:lang w:val="lv-LV" w:bidi="ar-SA"/>
        </w:rPr>
        <w:t xml:space="preserve"> </w:t>
      </w:r>
      <w:r w:rsidRPr="00DC1F89">
        <w:rPr>
          <w:color w:val="000000"/>
          <w:lang w:val="lv-LV" w:bidi="ar-SA"/>
        </w:rPr>
        <w:t>droš</w:t>
      </w:r>
      <w:r w:rsidR="0076430D" w:rsidRPr="00DC1F89">
        <w:rPr>
          <w:color w:val="000000"/>
          <w:lang w:val="lv-LV" w:bidi="ar-SA"/>
        </w:rPr>
        <w:t>uma</w:t>
      </w:r>
      <w:r w:rsidRPr="00DC1F89">
        <w:rPr>
          <w:color w:val="000000"/>
          <w:lang w:val="lv-LV" w:bidi="ar-SA"/>
        </w:rPr>
        <w:t xml:space="preserve"> vadībai Latvijā (sk. 3.nodaļu).</w:t>
      </w:r>
    </w:p>
    <w:p w14:paraId="336EA2F9" w14:textId="6B54509D" w:rsidR="00E24C8E" w:rsidRPr="00DC1F89" w:rsidRDefault="0076430D" w:rsidP="00DC1F89">
      <w:pPr>
        <w:spacing w:before="120" w:after="120"/>
        <w:ind w:firstLine="567"/>
        <w:jc w:val="both"/>
        <w:rPr>
          <w:color w:val="000000"/>
          <w:lang w:val="lv-LV" w:bidi="ar-SA"/>
        </w:rPr>
      </w:pPr>
      <w:r w:rsidRPr="00DC1F89">
        <w:rPr>
          <w:color w:val="000000"/>
          <w:lang w:val="lv-LV" w:bidi="ar-SA"/>
        </w:rPr>
        <w:t>Potenciāl</w:t>
      </w:r>
      <w:r w:rsidR="008B25EA" w:rsidRPr="00DC1F89">
        <w:rPr>
          <w:color w:val="000000"/>
          <w:lang w:val="lv-LV" w:bidi="ar-SA"/>
        </w:rPr>
        <w:t>ās</w:t>
      </w:r>
      <w:r w:rsidRPr="00DC1F89">
        <w:rPr>
          <w:color w:val="000000"/>
          <w:lang w:val="lv-LV" w:bidi="ar-SA"/>
        </w:rPr>
        <w:t xml:space="preserve"> </w:t>
      </w:r>
      <w:r w:rsidR="008B25EA" w:rsidRPr="00DC1F89">
        <w:rPr>
          <w:color w:val="000000"/>
          <w:lang w:val="lv-LV" w:bidi="ar-SA"/>
        </w:rPr>
        <w:t>darbības</w:t>
      </w:r>
      <w:r w:rsidRPr="00DC1F89">
        <w:rPr>
          <w:color w:val="000000"/>
          <w:lang w:val="lv-LV" w:bidi="ar-SA"/>
        </w:rPr>
        <w:t xml:space="preserve"> tiek izvērtēt</w:t>
      </w:r>
      <w:r w:rsidR="008B25EA" w:rsidRPr="00DC1F89">
        <w:rPr>
          <w:color w:val="000000"/>
          <w:lang w:val="lv-LV" w:bidi="ar-SA"/>
        </w:rPr>
        <w:t>as</w:t>
      </w:r>
      <w:r w:rsidRPr="00DC1F89">
        <w:rPr>
          <w:color w:val="000000"/>
          <w:lang w:val="lv-LV" w:bidi="ar-SA"/>
        </w:rPr>
        <w:t xml:space="preserve"> sadarbībā ar citām organizācijām, piemēram, organizācijām no </w:t>
      </w:r>
      <w:proofErr w:type="spellStart"/>
      <w:r w:rsidR="00C71068" w:rsidRPr="00DC1F89">
        <w:rPr>
          <w:color w:val="000000"/>
          <w:lang w:val="lv-LV" w:bidi="ar-SA"/>
        </w:rPr>
        <w:t>k</w:t>
      </w:r>
      <w:r w:rsidRPr="00DC1F89">
        <w:rPr>
          <w:color w:val="000000"/>
          <w:lang w:val="lv-LV" w:bidi="ar-SA"/>
        </w:rPr>
        <w:t>omercaviācijas</w:t>
      </w:r>
      <w:proofErr w:type="spellEnd"/>
      <w:r w:rsidRPr="00DC1F89">
        <w:rPr>
          <w:color w:val="000000"/>
          <w:lang w:val="lv-LV" w:bidi="ar-SA"/>
        </w:rPr>
        <w:t xml:space="preserve"> sektora, no </w:t>
      </w:r>
      <w:r w:rsidR="00C71068" w:rsidRPr="00DC1F89">
        <w:rPr>
          <w:color w:val="000000"/>
          <w:lang w:val="lv-LV" w:bidi="ar-SA"/>
        </w:rPr>
        <w:t>v</w:t>
      </w:r>
      <w:r w:rsidRPr="00DC1F89">
        <w:rPr>
          <w:color w:val="000000"/>
          <w:lang w:val="lv-LV" w:bidi="ar-SA"/>
        </w:rPr>
        <w:t xml:space="preserve">ispārējās </w:t>
      </w:r>
      <w:r w:rsidR="00C71068" w:rsidRPr="00DC1F89">
        <w:rPr>
          <w:color w:val="000000"/>
          <w:lang w:val="lv-LV" w:bidi="ar-SA"/>
        </w:rPr>
        <w:t xml:space="preserve">nozīmes </w:t>
      </w:r>
      <w:r w:rsidRPr="00DC1F89">
        <w:rPr>
          <w:color w:val="000000"/>
          <w:lang w:val="lv-LV" w:bidi="ar-SA"/>
        </w:rPr>
        <w:t>aviācijas u.c.</w:t>
      </w:r>
    </w:p>
    <w:p w14:paraId="586F218F" w14:textId="6F43D3D6" w:rsidR="00C71068" w:rsidRPr="00DC1F89" w:rsidRDefault="008461DB" w:rsidP="00DC1F89">
      <w:pPr>
        <w:spacing w:before="120" w:after="120"/>
        <w:ind w:firstLine="567"/>
        <w:jc w:val="both"/>
        <w:rPr>
          <w:color w:val="000000"/>
          <w:lang w:val="lv-LV" w:bidi="ar-SA"/>
        </w:rPr>
      </w:pPr>
      <w:r w:rsidRPr="00DC1F89">
        <w:rPr>
          <w:color w:val="000000"/>
          <w:lang w:val="lv-LV" w:bidi="ar-SA"/>
        </w:rPr>
        <w:t xml:space="preserve">Šīs izvērtēšanas mērķis ir </w:t>
      </w:r>
      <w:r w:rsidR="00C07A0A" w:rsidRPr="00DC1F89">
        <w:rPr>
          <w:color w:val="000000"/>
          <w:lang w:val="lv-LV" w:bidi="ar-SA"/>
        </w:rPr>
        <w:t xml:space="preserve">vienoties par iespējamo </w:t>
      </w:r>
      <w:r w:rsidRPr="00DC1F89">
        <w:rPr>
          <w:color w:val="000000"/>
          <w:lang w:val="lv-LV" w:bidi="ar-SA"/>
        </w:rPr>
        <w:t>darbīb</w:t>
      </w:r>
      <w:r w:rsidR="008B25EA" w:rsidRPr="00DC1F89">
        <w:rPr>
          <w:color w:val="000000"/>
          <w:lang w:val="lv-LV" w:bidi="ar-SA"/>
        </w:rPr>
        <w:t xml:space="preserve">u </w:t>
      </w:r>
      <w:r w:rsidRPr="00DC1F89">
        <w:rPr>
          <w:color w:val="000000"/>
          <w:lang w:val="lv-LV" w:bidi="ar-SA"/>
        </w:rPr>
        <w:t>vai problēmu prioritāt</w:t>
      </w:r>
      <w:r w:rsidR="00C07A0A" w:rsidRPr="00DC1F89">
        <w:rPr>
          <w:color w:val="000000"/>
          <w:lang w:val="lv-LV" w:bidi="ar-SA"/>
        </w:rPr>
        <w:t>ēm</w:t>
      </w:r>
      <w:r w:rsidRPr="00DC1F89">
        <w:rPr>
          <w:color w:val="000000"/>
          <w:lang w:val="lv-LV" w:bidi="ar-SA"/>
        </w:rPr>
        <w:t xml:space="preserve"> un izveidot </w:t>
      </w:r>
      <w:r w:rsidR="00FD0CC4" w:rsidRPr="00DC1F89">
        <w:rPr>
          <w:color w:val="000000"/>
          <w:lang w:val="lv-LV" w:bidi="ar-SA"/>
        </w:rPr>
        <w:t xml:space="preserve">plānoto darbību </w:t>
      </w:r>
      <w:r w:rsidRPr="00DC1F89">
        <w:rPr>
          <w:color w:val="000000"/>
          <w:lang w:val="lv-LV" w:bidi="ar-SA"/>
        </w:rPr>
        <w:t>secību.</w:t>
      </w:r>
    </w:p>
    <w:p w14:paraId="51097741" w14:textId="2ADC5205" w:rsidR="008461DB" w:rsidRPr="00874611" w:rsidRDefault="00C92BBC" w:rsidP="00DC1F89">
      <w:pPr>
        <w:spacing w:before="120" w:after="120"/>
        <w:ind w:firstLine="567"/>
        <w:jc w:val="both"/>
        <w:rPr>
          <w:lang w:val="lv-LV"/>
        </w:rPr>
      </w:pPr>
      <w:r w:rsidRPr="00DC1F89">
        <w:rPr>
          <w:color w:val="000000"/>
          <w:lang w:val="lv-LV" w:bidi="ar-SA"/>
        </w:rPr>
        <w:t>I</w:t>
      </w:r>
      <w:r w:rsidR="008461DB" w:rsidRPr="00DC1F89">
        <w:rPr>
          <w:color w:val="000000"/>
          <w:lang w:val="lv-LV" w:bidi="ar-SA"/>
        </w:rPr>
        <w:t xml:space="preserve">zvēlētie </w:t>
      </w:r>
      <w:proofErr w:type="spellStart"/>
      <w:r w:rsidR="008461DB" w:rsidRPr="00DC1F89">
        <w:rPr>
          <w:color w:val="000000"/>
          <w:lang w:val="lv-LV" w:bidi="ar-SA"/>
        </w:rPr>
        <w:t>problēmjautājumi</w:t>
      </w:r>
      <w:proofErr w:type="spellEnd"/>
      <w:r w:rsidR="008461DB" w:rsidRPr="00DC1F89">
        <w:rPr>
          <w:color w:val="000000"/>
          <w:lang w:val="lv-LV" w:bidi="ar-SA"/>
        </w:rPr>
        <w:t xml:space="preserve"> tiek reģistrēti un</w:t>
      </w:r>
      <w:r w:rsidR="008461DB" w:rsidRPr="00874611">
        <w:rPr>
          <w:lang w:val="lv-LV"/>
        </w:rPr>
        <w:t xml:space="preserve"> pārvaldīti, izmantojot CAA LV Risku reģistru, kurā ir visa informācija par drošuma jautājumiem un novērtētajiem risk</w:t>
      </w:r>
      <w:r w:rsidR="008B25EA" w:rsidRPr="00874611">
        <w:rPr>
          <w:lang w:val="lv-LV"/>
        </w:rPr>
        <w:t>u</w:t>
      </w:r>
      <w:r w:rsidR="008461DB" w:rsidRPr="00874611">
        <w:rPr>
          <w:lang w:val="lv-LV"/>
        </w:rPr>
        <w:t xml:space="preserve"> līmeņiem. Prioritāšu saraksts ir izstrādāts, pamatojoties uz informāciju, kas pieejama CAA LV Risku reģistrā un EPAS. Prioritārie </w:t>
      </w:r>
      <w:proofErr w:type="spellStart"/>
      <w:r w:rsidR="008461DB" w:rsidRPr="00874611">
        <w:rPr>
          <w:lang w:val="lv-LV"/>
        </w:rPr>
        <w:t>problēmjautājumi</w:t>
      </w:r>
      <w:proofErr w:type="spellEnd"/>
      <w:r w:rsidR="008461DB" w:rsidRPr="00874611">
        <w:rPr>
          <w:lang w:val="lv-LV"/>
        </w:rPr>
        <w:t xml:space="preserve"> tiek tālāk izvērtēti, lai varētu rast visefektīvāko pieeju to risināšanai. Šī procesa rezultāts ir </w:t>
      </w:r>
      <w:r w:rsidR="00C030AB" w:rsidRPr="00874611">
        <w:rPr>
          <w:lang w:val="lv-LV"/>
        </w:rPr>
        <w:t>L</w:t>
      </w:r>
      <w:r w:rsidR="008461DB" w:rsidRPr="00874611">
        <w:rPr>
          <w:lang w:val="lv-LV"/>
        </w:rPr>
        <w:t>idojum</w:t>
      </w:r>
      <w:r w:rsidR="00E13783">
        <w:rPr>
          <w:lang w:val="lv-LV"/>
        </w:rPr>
        <w:t>u</w:t>
      </w:r>
      <w:r w:rsidR="008461DB" w:rsidRPr="00874611">
        <w:rPr>
          <w:lang w:val="lv-LV"/>
        </w:rPr>
        <w:t xml:space="preserve"> drošuma pārraudzības ziņojums</w:t>
      </w:r>
      <w:r w:rsidR="00A66F43" w:rsidRPr="00874611">
        <w:rPr>
          <w:lang w:val="lv-LV"/>
        </w:rPr>
        <w:t xml:space="preserve"> (</w:t>
      </w:r>
      <w:r w:rsidR="00A66F43" w:rsidRPr="00874611">
        <w:rPr>
          <w:i/>
          <w:iCs/>
          <w:color w:val="000000"/>
          <w:lang w:val="lv-LV" w:bidi="ar-SA"/>
        </w:rPr>
        <w:t xml:space="preserve">Flight </w:t>
      </w:r>
      <w:proofErr w:type="spellStart"/>
      <w:r w:rsidR="00A66F43" w:rsidRPr="00874611">
        <w:rPr>
          <w:i/>
          <w:iCs/>
          <w:color w:val="000000"/>
          <w:lang w:val="lv-LV" w:bidi="ar-SA"/>
        </w:rPr>
        <w:t>Safety</w:t>
      </w:r>
      <w:proofErr w:type="spellEnd"/>
      <w:r w:rsidR="00A66F43" w:rsidRPr="00874611">
        <w:rPr>
          <w:i/>
          <w:iCs/>
          <w:color w:val="000000"/>
          <w:lang w:val="lv-LV" w:bidi="ar-SA"/>
        </w:rPr>
        <w:t xml:space="preserve"> </w:t>
      </w:r>
      <w:proofErr w:type="spellStart"/>
      <w:r w:rsidR="00A66F43" w:rsidRPr="00874611">
        <w:rPr>
          <w:i/>
          <w:iCs/>
          <w:color w:val="000000"/>
          <w:lang w:val="lv-LV" w:bidi="ar-SA"/>
        </w:rPr>
        <w:t>Follow-up</w:t>
      </w:r>
      <w:proofErr w:type="spellEnd"/>
      <w:r w:rsidR="00A66F43" w:rsidRPr="00874611">
        <w:rPr>
          <w:i/>
          <w:iCs/>
          <w:color w:val="000000"/>
          <w:lang w:val="lv-LV" w:bidi="ar-SA"/>
        </w:rPr>
        <w:t xml:space="preserve"> </w:t>
      </w:r>
      <w:proofErr w:type="spellStart"/>
      <w:r w:rsidR="00A66F43" w:rsidRPr="00874611">
        <w:rPr>
          <w:i/>
          <w:iCs/>
          <w:color w:val="000000"/>
          <w:lang w:val="lv-LV" w:bidi="ar-SA"/>
        </w:rPr>
        <w:t>report</w:t>
      </w:r>
      <w:proofErr w:type="spellEnd"/>
      <w:r w:rsidR="00A66F43" w:rsidRPr="00874611">
        <w:rPr>
          <w:color w:val="000000"/>
          <w:lang w:val="lv-LV" w:bidi="ar-SA"/>
        </w:rPr>
        <w:t>)</w:t>
      </w:r>
      <w:r w:rsidR="008461DB" w:rsidRPr="00874611">
        <w:rPr>
          <w:lang w:val="lv-LV"/>
        </w:rPr>
        <w:t xml:space="preserve">, kas tiek apspriests ar iesaistītajām </w:t>
      </w:r>
      <w:r w:rsidR="00C030AB" w:rsidRPr="00874611">
        <w:rPr>
          <w:lang w:val="lv-LV"/>
        </w:rPr>
        <w:t>pusēm</w:t>
      </w:r>
      <w:r w:rsidR="008461DB" w:rsidRPr="00874611">
        <w:rPr>
          <w:lang w:val="lv-LV"/>
        </w:rPr>
        <w:t xml:space="preserve">, lai risinātu </w:t>
      </w:r>
      <w:r w:rsidR="00C030AB" w:rsidRPr="00874611">
        <w:rPr>
          <w:lang w:val="lv-LV"/>
        </w:rPr>
        <w:t xml:space="preserve">konkrēto </w:t>
      </w:r>
      <w:r w:rsidR="008461DB" w:rsidRPr="00874611">
        <w:rPr>
          <w:lang w:val="lv-LV"/>
        </w:rPr>
        <w:t xml:space="preserve">problēmu un </w:t>
      </w:r>
      <w:r w:rsidR="00C030AB" w:rsidRPr="00874611">
        <w:rPr>
          <w:lang w:val="lv-LV"/>
        </w:rPr>
        <w:t>ar to saistīto darbību</w:t>
      </w:r>
      <w:r w:rsidR="008461DB" w:rsidRPr="00874611">
        <w:rPr>
          <w:lang w:val="lv-LV"/>
        </w:rPr>
        <w:t>.</w:t>
      </w:r>
      <w:r w:rsidR="00C030AB" w:rsidRPr="00874611">
        <w:rPr>
          <w:lang w:val="lv-LV"/>
        </w:rPr>
        <w:t xml:space="preserve"> Pēc tam, kad iesaistītās puses ir apstiprinājušas ziņojumā piedāvātās darbības, tās kļūst par SPAS LV darbībām.</w:t>
      </w:r>
    </w:p>
    <w:p w14:paraId="4D3ABD01" w14:textId="5EEB9BA9" w:rsidR="006B2F2D" w:rsidRDefault="00C030AB" w:rsidP="006B2F2D">
      <w:pPr>
        <w:spacing w:before="120" w:after="120"/>
        <w:ind w:firstLine="567"/>
        <w:jc w:val="both"/>
        <w:rPr>
          <w:color w:val="000000"/>
          <w:lang w:val="lv-LV" w:bidi="ar-SA"/>
        </w:rPr>
      </w:pPr>
      <w:r w:rsidRPr="00874611">
        <w:rPr>
          <w:color w:val="000000"/>
          <w:lang w:val="lv-LV" w:bidi="ar-SA"/>
        </w:rPr>
        <w:t xml:space="preserve">Jaunu priekšlikumu, piemēram, jaunu </w:t>
      </w:r>
      <w:proofErr w:type="spellStart"/>
      <w:r w:rsidRPr="00874611">
        <w:rPr>
          <w:color w:val="000000"/>
          <w:lang w:val="lv-LV" w:bidi="ar-SA"/>
        </w:rPr>
        <w:t>problēmjautājumu</w:t>
      </w:r>
      <w:proofErr w:type="spellEnd"/>
      <w:r w:rsidRPr="00874611">
        <w:rPr>
          <w:color w:val="000000"/>
          <w:lang w:val="lv-LV" w:bidi="ar-SA"/>
        </w:rPr>
        <w:t xml:space="preserve"> vai priekšlikumu jaunai SPAS LV darbībai, var iesniegt jebkurā programmas veidošanas cikla laikā.</w:t>
      </w:r>
    </w:p>
    <w:p w14:paraId="0FBF896D" w14:textId="77777777" w:rsidR="00A639C2" w:rsidRDefault="00A639C2" w:rsidP="006B2F2D">
      <w:pPr>
        <w:spacing w:before="120" w:after="120"/>
        <w:ind w:firstLine="567"/>
        <w:jc w:val="both"/>
        <w:rPr>
          <w:color w:val="000000"/>
          <w:lang w:val="lv-LV" w:bidi="ar-SA"/>
        </w:rPr>
      </w:pPr>
    </w:p>
    <w:p w14:paraId="6D2DE40C" w14:textId="20929710" w:rsidR="00C030AB" w:rsidRPr="0056009D" w:rsidRDefault="00C030AB" w:rsidP="00F26743">
      <w:pPr>
        <w:pStyle w:val="Heading2"/>
        <w:keepNext w:val="0"/>
        <w:numPr>
          <w:ilvl w:val="2"/>
          <w:numId w:val="35"/>
        </w:numPr>
        <w:spacing w:before="120"/>
        <w:ind w:left="720" w:hanging="720"/>
        <w:jc w:val="left"/>
        <w:rPr>
          <w:kern w:val="0"/>
          <w:lang w:val="lv-LV"/>
        </w:rPr>
      </w:pPr>
      <w:bookmarkStart w:id="12" w:name="_Toc104559599"/>
      <w:bookmarkStart w:id="13" w:name="_Toc104726837"/>
      <w:bookmarkStart w:id="14" w:name="_Toc165620289"/>
      <w:bookmarkEnd w:id="12"/>
      <w:bookmarkEnd w:id="13"/>
      <w:r w:rsidRPr="0056009D">
        <w:rPr>
          <w:kern w:val="0"/>
          <w:lang w:val="lv-LV"/>
        </w:rPr>
        <w:lastRenderedPageBreak/>
        <w:t>Projektu pieejas izmantošana</w:t>
      </w:r>
      <w:bookmarkEnd w:id="14"/>
    </w:p>
    <w:p w14:paraId="0C8D8C5F" w14:textId="77777777" w:rsidR="00492203" w:rsidRDefault="00C030AB" w:rsidP="00DC1F89">
      <w:pPr>
        <w:spacing w:before="120" w:after="120"/>
        <w:ind w:firstLine="567"/>
        <w:jc w:val="both"/>
        <w:rPr>
          <w:color w:val="000000"/>
          <w:lang w:val="lv-LV" w:bidi="ar-SA"/>
        </w:rPr>
      </w:pPr>
      <w:r w:rsidRPr="00874611">
        <w:rPr>
          <w:color w:val="000000"/>
          <w:lang w:val="lv-LV" w:bidi="ar-SA"/>
        </w:rPr>
        <w:t>Projektu pieeja tiek izmantota</w:t>
      </w:r>
      <w:r w:rsidR="00C92BBC" w:rsidRPr="00874611">
        <w:rPr>
          <w:color w:val="000000"/>
          <w:lang w:val="lv-LV" w:bidi="ar-SA"/>
        </w:rPr>
        <w:t xml:space="preserve"> </w:t>
      </w:r>
      <w:r w:rsidR="00492203">
        <w:rPr>
          <w:color w:val="000000"/>
          <w:lang w:val="lv-LV" w:bidi="ar-SA"/>
        </w:rPr>
        <w:t>SPAS LV iekļauto uzdevumu izpildei.</w:t>
      </w:r>
    </w:p>
    <w:p w14:paraId="66576635" w14:textId="7C68DCB1" w:rsidR="000D0884" w:rsidRPr="00874611" w:rsidRDefault="000D0884" w:rsidP="00DC1F89">
      <w:pPr>
        <w:spacing w:before="120" w:after="120"/>
        <w:ind w:firstLine="567"/>
        <w:jc w:val="both"/>
        <w:rPr>
          <w:color w:val="000000"/>
          <w:lang w:val="lv-LV" w:bidi="ar-SA"/>
        </w:rPr>
      </w:pPr>
      <w:r w:rsidRPr="00492203">
        <w:rPr>
          <w:color w:val="000000"/>
          <w:lang w:val="lv-LV" w:bidi="ar-SA"/>
        </w:rPr>
        <w:t xml:space="preserve">Tāpēc SPAS LV </w:t>
      </w:r>
      <w:r w:rsidR="00492203">
        <w:rPr>
          <w:color w:val="000000"/>
          <w:lang w:val="lv-LV" w:bidi="ar-SA"/>
        </w:rPr>
        <w:t>iekļautos uzdevumus</w:t>
      </w:r>
      <w:r w:rsidR="009C53C6">
        <w:rPr>
          <w:color w:val="000000"/>
          <w:lang w:val="lv-LV" w:bidi="ar-SA"/>
        </w:rPr>
        <w:t xml:space="preserve"> </w:t>
      </w:r>
      <w:r w:rsidR="00492203">
        <w:rPr>
          <w:color w:val="000000"/>
          <w:lang w:val="lv-LV" w:bidi="ar-SA"/>
        </w:rPr>
        <w:t>veic</w:t>
      </w:r>
      <w:r w:rsidRPr="00492203">
        <w:rPr>
          <w:color w:val="000000"/>
          <w:lang w:val="lv-LV" w:bidi="ar-SA"/>
        </w:rPr>
        <w:t xml:space="preserve"> projektu komandas. Projekt</w:t>
      </w:r>
      <w:r w:rsidR="00492203">
        <w:rPr>
          <w:color w:val="000000"/>
          <w:lang w:val="lv-LV" w:bidi="ar-SA"/>
        </w:rPr>
        <w:t>u</w:t>
      </w:r>
      <w:r w:rsidRPr="00492203">
        <w:rPr>
          <w:color w:val="000000"/>
          <w:lang w:val="lv-LV" w:bidi="ar-SA"/>
        </w:rPr>
        <w:t xml:space="preserve"> komand</w:t>
      </w:r>
      <w:r w:rsidR="00492203">
        <w:rPr>
          <w:color w:val="000000"/>
          <w:lang w:val="lv-LV" w:bidi="ar-SA"/>
        </w:rPr>
        <w:t>u</w:t>
      </w:r>
      <w:r w:rsidRPr="00492203">
        <w:rPr>
          <w:color w:val="000000"/>
          <w:lang w:val="lv-LV" w:bidi="ar-SA"/>
        </w:rPr>
        <w:t xml:space="preserve"> sastāv</w:t>
      </w:r>
      <w:r w:rsidR="00492203">
        <w:rPr>
          <w:color w:val="000000"/>
          <w:lang w:val="lv-LV" w:bidi="ar-SA"/>
        </w:rPr>
        <w:t>s</w:t>
      </w:r>
      <w:r w:rsidRPr="00492203">
        <w:rPr>
          <w:color w:val="000000"/>
          <w:lang w:val="lv-LV" w:bidi="ar-SA"/>
        </w:rPr>
        <w:t xml:space="preserve"> atbilst risinām</w:t>
      </w:r>
      <w:r w:rsidR="00492203">
        <w:rPr>
          <w:color w:val="000000"/>
          <w:lang w:val="lv-LV" w:bidi="ar-SA"/>
        </w:rPr>
        <w:t>ā</w:t>
      </w:r>
      <w:r w:rsidR="009C53C6">
        <w:rPr>
          <w:color w:val="000000"/>
          <w:lang w:val="lv-LV" w:bidi="ar-SA"/>
        </w:rPr>
        <w:t xml:space="preserve"> </w:t>
      </w:r>
      <w:r w:rsidRPr="00492203">
        <w:rPr>
          <w:color w:val="000000"/>
          <w:lang w:val="lv-LV" w:bidi="ar-SA"/>
        </w:rPr>
        <w:t>jautājum</w:t>
      </w:r>
      <w:r w:rsidR="00492203">
        <w:rPr>
          <w:color w:val="000000"/>
          <w:lang w:val="lv-LV" w:bidi="ar-SA"/>
        </w:rPr>
        <w:t>a tematikai</w:t>
      </w:r>
      <w:r w:rsidRPr="00492203">
        <w:rPr>
          <w:color w:val="000000"/>
          <w:lang w:val="lv-LV" w:bidi="ar-SA"/>
        </w:rPr>
        <w:t xml:space="preserve"> (skat. 4. nodaļu).</w:t>
      </w:r>
    </w:p>
    <w:p w14:paraId="56C488FD" w14:textId="02AD2EAA" w:rsidR="00646EB0" w:rsidRPr="00874611" w:rsidRDefault="00492203" w:rsidP="00DC1F89">
      <w:pPr>
        <w:spacing w:before="120" w:after="120"/>
        <w:ind w:firstLine="567"/>
        <w:jc w:val="both"/>
        <w:rPr>
          <w:color w:val="000000"/>
          <w:lang w:val="lv-LV" w:bidi="ar-SA"/>
        </w:rPr>
      </w:pPr>
      <w:r>
        <w:rPr>
          <w:color w:val="000000"/>
          <w:lang w:val="lv-LV" w:bidi="ar-SA"/>
        </w:rPr>
        <w:t>U</w:t>
      </w:r>
      <w:r w:rsidR="00646EB0" w:rsidRPr="00874611">
        <w:rPr>
          <w:color w:val="000000"/>
          <w:lang w:val="lv-LV" w:bidi="ar-SA"/>
        </w:rPr>
        <w:t>zdevumi projekta komandai</w:t>
      </w:r>
      <w:r w:rsidR="00745714" w:rsidRPr="00874611">
        <w:rPr>
          <w:color w:val="000000"/>
          <w:lang w:val="lv-LV" w:bidi="ar-SA"/>
        </w:rPr>
        <w:t>:</w:t>
      </w:r>
    </w:p>
    <w:p w14:paraId="645441E8" w14:textId="41824876" w:rsidR="00646EB0" w:rsidRPr="00874611" w:rsidRDefault="00492203" w:rsidP="00646EB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60" w:after="60"/>
        <w:ind w:left="595" w:hanging="425"/>
        <w:jc w:val="both"/>
        <w:rPr>
          <w:color w:val="000000"/>
          <w:lang w:val="lv-LV" w:bidi="ar-SA"/>
        </w:rPr>
      </w:pPr>
      <w:proofErr w:type="spellStart"/>
      <w:r>
        <w:rPr>
          <w:color w:val="000000"/>
          <w:lang w:val="lv-LV" w:bidi="ar-SA"/>
        </w:rPr>
        <w:t>P</w:t>
      </w:r>
      <w:r w:rsidR="00646EB0" w:rsidRPr="00874611">
        <w:rPr>
          <w:color w:val="000000"/>
          <w:lang w:val="lv-LV" w:bidi="ar-SA"/>
        </w:rPr>
        <w:t>roblēmjautājumu</w:t>
      </w:r>
      <w:proofErr w:type="spellEnd"/>
      <w:r w:rsidR="00646EB0" w:rsidRPr="00874611">
        <w:rPr>
          <w:color w:val="000000"/>
          <w:lang w:val="lv-LV" w:bidi="ar-SA"/>
        </w:rPr>
        <w:t xml:space="preserve"> identificēšana un novērtēšana galvenajās risku jomās, analizējot </w:t>
      </w:r>
      <w:r w:rsidR="00894E8C" w:rsidRPr="00874611">
        <w:rPr>
          <w:color w:val="000000"/>
          <w:lang w:val="lv-LV" w:bidi="ar-SA"/>
        </w:rPr>
        <w:t>atgadījumu</w:t>
      </w:r>
      <w:r w:rsidR="00646EB0" w:rsidRPr="00874611">
        <w:rPr>
          <w:color w:val="000000"/>
          <w:lang w:val="lv-LV" w:bidi="ar-SA"/>
        </w:rPr>
        <w:t xml:space="preserve"> datus un papildinformāciju, k</w:t>
      </w:r>
      <w:r>
        <w:rPr>
          <w:color w:val="000000"/>
          <w:lang w:val="lv-LV" w:bidi="ar-SA"/>
        </w:rPr>
        <w:t>as iegūta</w:t>
      </w:r>
      <w:r w:rsidR="00646EB0" w:rsidRPr="00874611">
        <w:rPr>
          <w:color w:val="000000"/>
          <w:lang w:val="lv-LV" w:bidi="ar-SA"/>
        </w:rPr>
        <w:t xml:space="preserve"> no uzraudzības programmas (t.i., ir izveidots identificēto problēmu saraksts</w:t>
      </w:r>
      <w:r w:rsidR="007752A4" w:rsidRPr="00874611">
        <w:rPr>
          <w:color w:val="000000"/>
          <w:lang w:val="lv-LV" w:bidi="ar-SA"/>
        </w:rPr>
        <w:t>,</w:t>
      </w:r>
      <w:r w:rsidR="00646EB0" w:rsidRPr="00874611">
        <w:rPr>
          <w:color w:val="000000"/>
          <w:lang w:val="lv-LV" w:bidi="ar-SA"/>
        </w:rPr>
        <w:t xml:space="preserve"> un tas tiek pastāvīgi uzraudzīts, lai noteiktu un plānotu drošuma darbības).</w:t>
      </w:r>
    </w:p>
    <w:p w14:paraId="34DF936A" w14:textId="14CD18E2" w:rsidR="00745714" w:rsidRPr="00874611" w:rsidRDefault="00894E8C" w:rsidP="00217CA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60" w:after="60"/>
        <w:ind w:left="595" w:hanging="425"/>
        <w:jc w:val="both"/>
        <w:rPr>
          <w:color w:val="000000"/>
          <w:lang w:val="lv-LV" w:bidi="ar-SA"/>
        </w:rPr>
      </w:pPr>
      <w:r w:rsidRPr="00874611">
        <w:rPr>
          <w:color w:val="000000"/>
          <w:lang w:val="lv-LV" w:bidi="ar-SA"/>
        </w:rPr>
        <w:t>Drošuma darbību definēšana un plānošana, piemēram</w:t>
      </w:r>
      <w:r w:rsidR="00745714" w:rsidRPr="00874611">
        <w:rPr>
          <w:color w:val="000000"/>
          <w:lang w:val="lv-LV" w:bidi="ar-SA"/>
        </w:rPr>
        <w:t>:</w:t>
      </w:r>
    </w:p>
    <w:p w14:paraId="00270ED2" w14:textId="5270BDC7" w:rsidR="00745714" w:rsidRPr="00874611" w:rsidRDefault="00894E8C" w:rsidP="000142CC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1077" w:hanging="357"/>
        <w:jc w:val="both"/>
        <w:rPr>
          <w:color w:val="000000"/>
          <w:lang w:val="lv-LV" w:bidi="ar-SA"/>
        </w:rPr>
      </w:pPr>
      <w:r w:rsidRPr="00874611">
        <w:rPr>
          <w:color w:val="000000"/>
          <w:lang w:val="lv-LV" w:bidi="ar-SA"/>
        </w:rPr>
        <w:t>vāju kontroles mehānismu identificēšana, attiecībā uz kuriem var rosināt veikt iespējamās darbības</w:t>
      </w:r>
      <w:r w:rsidR="00745714" w:rsidRPr="00874611">
        <w:rPr>
          <w:color w:val="000000"/>
          <w:lang w:val="lv-LV" w:bidi="ar-SA"/>
        </w:rPr>
        <w:t>;</w:t>
      </w:r>
    </w:p>
    <w:p w14:paraId="75704270" w14:textId="51A4CE11" w:rsidR="00745714" w:rsidRPr="00874611" w:rsidRDefault="00894E8C" w:rsidP="00745714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/>
          <w:lang w:val="lv-LV" w:bidi="ar-SA"/>
        </w:rPr>
      </w:pPr>
      <w:r w:rsidRPr="00874611">
        <w:rPr>
          <w:color w:val="000000"/>
          <w:lang w:val="lv-LV" w:bidi="ar-SA"/>
        </w:rPr>
        <w:t>ierosināto darbību iespējamo seku un ieguvumu novērtē</w:t>
      </w:r>
      <w:r w:rsidR="007752A4" w:rsidRPr="00874611">
        <w:rPr>
          <w:color w:val="000000"/>
          <w:lang w:val="lv-LV" w:bidi="ar-SA"/>
        </w:rPr>
        <w:t>šana</w:t>
      </w:r>
      <w:r w:rsidRPr="00874611">
        <w:rPr>
          <w:color w:val="000000"/>
          <w:lang w:val="lv-LV" w:bidi="ar-SA"/>
        </w:rPr>
        <w:t xml:space="preserve"> un ieteikum</w:t>
      </w:r>
      <w:r w:rsidR="007752A4" w:rsidRPr="00874611">
        <w:rPr>
          <w:color w:val="000000"/>
          <w:lang w:val="lv-LV" w:bidi="ar-SA"/>
        </w:rPr>
        <w:t xml:space="preserve">u izstrāde </w:t>
      </w:r>
      <w:r w:rsidRPr="00874611">
        <w:rPr>
          <w:color w:val="000000"/>
          <w:lang w:val="lv-LV" w:bidi="ar-SA"/>
        </w:rPr>
        <w:t>par darbībām, kas iekļaujamas SPAS</w:t>
      </w:r>
      <w:r w:rsidR="00492203">
        <w:rPr>
          <w:color w:val="000000"/>
          <w:lang w:val="lv-LV" w:bidi="ar-SA"/>
        </w:rPr>
        <w:t xml:space="preserve"> LV</w:t>
      </w:r>
      <w:r w:rsidRPr="00874611">
        <w:rPr>
          <w:color w:val="000000"/>
          <w:lang w:val="lv-LV" w:bidi="ar-SA"/>
        </w:rPr>
        <w:t>, ņemot vērā, ka ierosinātās darbības ir jāapspriež un jāsaskaņo ar gaisa kuģu ekspluatantiem</w:t>
      </w:r>
      <w:r w:rsidR="00745714" w:rsidRPr="00874611">
        <w:rPr>
          <w:color w:val="000000"/>
          <w:lang w:val="lv-LV" w:bidi="ar-SA"/>
        </w:rPr>
        <w:t>.</w:t>
      </w:r>
    </w:p>
    <w:p w14:paraId="6EB1ACB6" w14:textId="3DE5D022" w:rsidR="00745714" w:rsidRPr="00874611" w:rsidRDefault="00894E8C" w:rsidP="00217CA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60" w:after="60"/>
        <w:ind w:left="595" w:hanging="425"/>
        <w:jc w:val="both"/>
        <w:rPr>
          <w:color w:val="000000"/>
          <w:lang w:val="lv-LV" w:bidi="ar-SA"/>
        </w:rPr>
      </w:pPr>
      <w:r w:rsidRPr="00874611">
        <w:rPr>
          <w:color w:val="000000"/>
          <w:lang w:val="lv-LV" w:bidi="ar-SA"/>
        </w:rPr>
        <w:t xml:space="preserve">Darbību ieviešana un pēcpārbaude, ņemot vērā, ka ir ieviests uzraudzības mehānisms, lai pārbaudītu visu nepieciešamo SPAS </w:t>
      </w:r>
      <w:r w:rsidR="00492203">
        <w:rPr>
          <w:color w:val="000000"/>
          <w:lang w:val="lv-LV" w:bidi="ar-SA"/>
        </w:rPr>
        <w:t xml:space="preserve">LV </w:t>
      </w:r>
      <w:r w:rsidRPr="00874611">
        <w:rPr>
          <w:color w:val="000000"/>
          <w:lang w:val="lv-LV" w:bidi="ar-SA"/>
        </w:rPr>
        <w:t>darbību efektivitāti (piemēram, tie var ietvert gaisa kuģu ekspluatantu SMS mērķtiecīgu uzraudzību).</w:t>
      </w:r>
    </w:p>
    <w:p w14:paraId="313BAB3E" w14:textId="68BE4A8B" w:rsidR="00745714" w:rsidRPr="00874611" w:rsidRDefault="002126BA" w:rsidP="00217CA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60" w:after="60"/>
        <w:ind w:left="595" w:hanging="425"/>
        <w:jc w:val="both"/>
        <w:rPr>
          <w:color w:val="000000"/>
          <w:lang w:val="lv-LV" w:bidi="ar-SA"/>
        </w:rPr>
      </w:pPr>
      <w:r w:rsidRPr="00874611">
        <w:rPr>
          <w:color w:val="000000"/>
          <w:lang w:val="lv-LV" w:bidi="ar-SA"/>
        </w:rPr>
        <w:t>Drošuma snieguma mērīšana:</w:t>
      </w:r>
    </w:p>
    <w:p w14:paraId="59253D5E" w14:textId="5A4F42E2" w:rsidR="00745714" w:rsidRPr="00874611" w:rsidRDefault="007752A4" w:rsidP="00745714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  <w:lang w:val="lv-LV" w:bidi="ar-SA"/>
        </w:rPr>
      </w:pPr>
      <w:r w:rsidRPr="00874611">
        <w:rPr>
          <w:color w:val="000000"/>
          <w:lang w:val="lv-LV" w:bidi="ar-SA"/>
        </w:rPr>
        <w:t xml:space="preserve">tādu </w:t>
      </w:r>
      <w:r w:rsidR="002126BA" w:rsidRPr="00874611">
        <w:rPr>
          <w:color w:val="000000"/>
          <w:lang w:val="lv-LV" w:bidi="ar-SA"/>
        </w:rPr>
        <w:t>izmaiņ</w:t>
      </w:r>
      <w:r w:rsidRPr="00874611">
        <w:rPr>
          <w:color w:val="000000"/>
          <w:lang w:val="lv-LV" w:bidi="ar-SA"/>
        </w:rPr>
        <w:t>u uzraudzīšana</w:t>
      </w:r>
      <w:r w:rsidR="002126BA" w:rsidRPr="00874611">
        <w:rPr>
          <w:color w:val="000000"/>
          <w:lang w:val="lv-LV" w:bidi="ar-SA"/>
        </w:rPr>
        <w:t>, kas radušās drošuma darbību ieviešanas rezultātā</w:t>
      </w:r>
      <w:r w:rsidR="00745714" w:rsidRPr="00874611">
        <w:rPr>
          <w:color w:val="000000"/>
          <w:lang w:val="lv-LV" w:bidi="ar-SA"/>
        </w:rPr>
        <w:t>;</w:t>
      </w:r>
    </w:p>
    <w:p w14:paraId="04B022CF" w14:textId="14D3B435" w:rsidR="00745714" w:rsidRPr="00874611" w:rsidRDefault="00274311" w:rsidP="00745714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  <w:lang w:val="lv-LV" w:bidi="ar-SA"/>
        </w:rPr>
      </w:pPr>
      <w:r w:rsidRPr="00874611">
        <w:rPr>
          <w:color w:val="000000"/>
          <w:lang w:val="lv-LV" w:bidi="ar-SA"/>
        </w:rPr>
        <w:t xml:space="preserve">turpmāka </w:t>
      </w:r>
      <w:r w:rsidR="002126BA" w:rsidRPr="00874611">
        <w:rPr>
          <w:color w:val="000000"/>
          <w:lang w:val="lv-LV" w:bidi="ar-SA"/>
        </w:rPr>
        <w:t>aviācijas sistēmu</w:t>
      </w:r>
      <w:r w:rsidR="007752A4" w:rsidRPr="00874611">
        <w:rPr>
          <w:color w:val="000000"/>
          <w:lang w:val="lv-LV" w:bidi="ar-SA"/>
        </w:rPr>
        <w:t xml:space="preserve"> uzraudzīšana</w:t>
      </w:r>
      <w:r w:rsidR="002126BA" w:rsidRPr="00874611">
        <w:rPr>
          <w:color w:val="000000"/>
          <w:lang w:val="lv-LV" w:bidi="ar-SA"/>
        </w:rPr>
        <w:t xml:space="preserve">, lai varētu </w:t>
      </w:r>
      <w:r w:rsidR="004C37FC" w:rsidRPr="00874611">
        <w:rPr>
          <w:color w:val="000000"/>
          <w:lang w:val="lv-LV" w:bidi="ar-SA"/>
        </w:rPr>
        <w:t>noteikt</w:t>
      </w:r>
      <w:r w:rsidR="002126BA" w:rsidRPr="00874611">
        <w:rPr>
          <w:color w:val="000000"/>
          <w:lang w:val="lv-LV" w:bidi="ar-SA"/>
        </w:rPr>
        <w:t xml:space="preserve"> </w:t>
      </w:r>
      <w:r w:rsidRPr="00874611">
        <w:rPr>
          <w:color w:val="000000"/>
          <w:lang w:val="lv-LV" w:bidi="ar-SA"/>
        </w:rPr>
        <w:t>potenciālos</w:t>
      </w:r>
      <w:r w:rsidR="002126BA" w:rsidRPr="00874611">
        <w:rPr>
          <w:color w:val="000000"/>
          <w:lang w:val="lv-LV" w:bidi="ar-SA"/>
        </w:rPr>
        <w:t xml:space="preserve"> </w:t>
      </w:r>
      <w:proofErr w:type="spellStart"/>
      <w:r w:rsidR="002126BA" w:rsidRPr="00874611">
        <w:rPr>
          <w:color w:val="000000"/>
          <w:lang w:val="lv-LV" w:bidi="ar-SA"/>
        </w:rPr>
        <w:t>problēmjautājumus</w:t>
      </w:r>
      <w:proofErr w:type="spellEnd"/>
      <w:r w:rsidR="00492203">
        <w:rPr>
          <w:color w:val="000000"/>
          <w:lang w:val="lv-LV" w:bidi="ar-SA"/>
        </w:rPr>
        <w:t xml:space="preserve"> lidojumu drošuma jomā</w:t>
      </w:r>
      <w:r w:rsidR="00745714" w:rsidRPr="00874611">
        <w:rPr>
          <w:color w:val="000000"/>
          <w:lang w:val="lv-LV" w:bidi="ar-SA"/>
        </w:rPr>
        <w:t>.</w:t>
      </w:r>
    </w:p>
    <w:p w14:paraId="25B76B1B" w14:textId="67E325D5" w:rsidR="00745714" w:rsidRPr="00874611" w:rsidRDefault="00135198" w:rsidP="00DC1F89">
      <w:pPr>
        <w:spacing w:before="120" w:after="120"/>
        <w:ind w:firstLine="567"/>
        <w:jc w:val="both"/>
        <w:rPr>
          <w:color w:val="000000"/>
          <w:lang w:val="lv-LV" w:bidi="ar-SA"/>
        </w:rPr>
      </w:pPr>
      <w:r w:rsidRPr="00874611">
        <w:rPr>
          <w:color w:val="000000"/>
          <w:lang w:val="lv-LV" w:bidi="ar-SA"/>
        </w:rPr>
        <w:t xml:space="preserve">Projekta </w:t>
      </w:r>
      <w:proofErr w:type="spellStart"/>
      <w:r w:rsidRPr="00874611">
        <w:rPr>
          <w:color w:val="000000"/>
          <w:lang w:val="lv-LV" w:bidi="ar-SA"/>
        </w:rPr>
        <w:t>komanda</w:t>
      </w:r>
      <w:r w:rsidR="00BA0FF9">
        <w:rPr>
          <w:color w:val="000000"/>
          <w:lang w:val="lv-LV" w:bidi="ar-SA"/>
        </w:rPr>
        <w:t>s</w:t>
      </w:r>
      <w:r w:rsidRPr="00874611">
        <w:rPr>
          <w:color w:val="000000"/>
          <w:lang w:val="lv-LV" w:bidi="ar-SA"/>
        </w:rPr>
        <w:t>veic</w:t>
      </w:r>
      <w:proofErr w:type="spellEnd"/>
      <w:r w:rsidRPr="00874611">
        <w:rPr>
          <w:color w:val="000000"/>
          <w:lang w:val="lv-LV" w:bidi="ar-SA"/>
        </w:rPr>
        <w:t xml:space="preserve"> šād</w:t>
      </w:r>
      <w:r w:rsidR="00BA0FF9">
        <w:rPr>
          <w:color w:val="000000"/>
          <w:lang w:val="lv-LV" w:bidi="ar-SA"/>
        </w:rPr>
        <w:t>us</w:t>
      </w:r>
      <w:r w:rsidRPr="00874611">
        <w:rPr>
          <w:color w:val="000000"/>
          <w:lang w:val="lv-LV" w:bidi="ar-SA"/>
        </w:rPr>
        <w:t xml:space="preserve"> </w:t>
      </w:r>
      <w:proofErr w:type="spellStart"/>
      <w:r w:rsidRPr="00874611">
        <w:rPr>
          <w:color w:val="000000"/>
          <w:lang w:val="lv-LV" w:bidi="ar-SA"/>
        </w:rPr>
        <w:t>apakšuzdevum</w:t>
      </w:r>
      <w:r w:rsidR="00BA0FF9">
        <w:rPr>
          <w:color w:val="000000"/>
          <w:lang w:val="lv-LV" w:bidi="ar-SA"/>
        </w:rPr>
        <w:t>us</w:t>
      </w:r>
      <w:proofErr w:type="spellEnd"/>
      <w:r w:rsidRPr="00874611">
        <w:rPr>
          <w:color w:val="000000"/>
          <w:lang w:val="lv-LV" w:bidi="ar-SA"/>
        </w:rPr>
        <w:t>:</w:t>
      </w:r>
    </w:p>
    <w:p w14:paraId="0894B597" w14:textId="102F3A91" w:rsidR="00745714" w:rsidRPr="00874611" w:rsidRDefault="00135198" w:rsidP="00217CA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60" w:after="60"/>
        <w:ind w:left="595" w:hanging="425"/>
        <w:jc w:val="both"/>
        <w:rPr>
          <w:color w:val="000000"/>
          <w:lang w:val="lv-LV" w:bidi="ar-SA"/>
        </w:rPr>
      </w:pPr>
      <w:r w:rsidRPr="00874611">
        <w:rPr>
          <w:color w:val="000000"/>
          <w:lang w:val="lv-LV" w:bidi="ar-SA"/>
        </w:rPr>
        <w:t>apkopo datus, kas iegūti uzraudzības darbību rezultātā</w:t>
      </w:r>
      <w:r w:rsidR="00650927" w:rsidRPr="00874611">
        <w:rPr>
          <w:color w:val="000000"/>
          <w:lang w:val="lv-LV" w:bidi="ar-SA"/>
        </w:rPr>
        <w:t xml:space="preserve"> un pieejami </w:t>
      </w:r>
      <w:r w:rsidRPr="00874611">
        <w:rPr>
          <w:color w:val="000000"/>
          <w:lang w:val="lv-LV" w:bidi="ar-SA"/>
        </w:rPr>
        <w:t>ziņojum</w:t>
      </w:r>
      <w:r w:rsidR="00650927" w:rsidRPr="00874611">
        <w:rPr>
          <w:color w:val="000000"/>
          <w:lang w:val="lv-LV" w:bidi="ar-SA"/>
        </w:rPr>
        <w:t>os</w:t>
      </w:r>
      <w:r w:rsidRPr="00874611">
        <w:rPr>
          <w:color w:val="000000"/>
          <w:lang w:val="lv-LV" w:bidi="ar-SA"/>
        </w:rPr>
        <w:t xml:space="preserve"> par atgadījumiem; </w:t>
      </w:r>
    </w:p>
    <w:p w14:paraId="4C071FF8" w14:textId="7EE68C83" w:rsidR="00745714" w:rsidRPr="00874611" w:rsidRDefault="00135198" w:rsidP="00217CA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60" w:after="60"/>
        <w:ind w:left="595" w:hanging="425"/>
        <w:jc w:val="both"/>
        <w:rPr>
          <w:color w:val="000000"/>
          <w:lang w:val="lv-LV" w:bidi="ar-SA"/>
        </w:rPr>
      </w:pPr>
      <w:r w:rsidRPr="00874611">
        <w:rPr>
          <w:color w:val="000000"/>
          <w:lang w:val="lv-LV" w:bidi="ar-SA"/>
        </w:rPr>
        <w:t xml:space="preserve">identificē </w:t>
      </w:r>
      <w:r w:rsidR="00650927" w:rsidRPr="00874611">
        <w:rPr>
          <w:color w:val="000000"/>
          <w:lang w:val="lv-LV" w:bidi="ar-SA"/>
        </w:rPr>
        <w:t>apdraudējumus</w:t>
      </w:r>
      <w:r w:rsidRPr="00874611">
        <w:rPr>
          <w:color w:val="000000"/>
          <w:lang w:val="lv-LV" w:bidi="ar-SA"/>
        </w:rPr>
        <w:t xml:space="preserve">, </w:t>
      </w:r>
      <w:r w:rsidR="00650927" w:rsidRPr="00874611">
        <w:rPr>
          <w:color w:val="000000"/>
          <w:lang w:val="lv-LV" w:bidi="ar-SA"/>
        </w:rPr>
        <w:t>par pamatu ņemot</w:t>
      </w:r>
      <w:r w:rsidRPr="00874611">
        <w:rPr>
          <w:color w:val="000000"/>
          <w:lang w:val="lv-LV" w:bidi="ar-SA"/>
        </w:rPr>
        <w:t xml:space="preserve"> valstī apkopotos datus;</w:t>
      </w:r>
    </w:p>
    <w:p w14:paraId="48625D30" w14:textId="6DA97480" w:rsidR="00745714" w:rsidRPr="00874611" w:rsidRDefault="00650927" w:rsidP="00217CA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60" w:after="60"/>
        <w:ind w:left="595" w:hanging="425"/>
        <w:jc w:val="both"/>
        <w:rPr>
          <w:color w:val="000000"/>
          <w:lang w:val="lv-LV" w:bidi="ar-SA"/>
        </w:rPr>
      </w:pPr>
      <w:r w:rsidRPr="00874611">
        <w:rPr>
          <w:color w:val="000000"/>
          <w:lang w:val="lv-LV" w:bidi="ar-SA"/>
        </w:rPr>
        <w:t>izvērtē identificēto apdraudējumu risku valstī;</w:t>
      </w:r>
    </w:p>
    <w:p w14:paraId="009DCA17" w14:textId="6C66B92E" w:rsidR="00745714" w:rsidRPr="00874611" w:rsidRDefault="00650927" w:rsidP="00217CA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60" w:after="60"/>
        <w:ind w:left="595" w:hanging="425"/>
        <w:jc w:val="both"/>
        <w:rPr>
          <w:color w:val="000000"/>
          <w:lang w:val="lv-LV" w:bidi="ar-SA"/>
        </w:rPr>
      </w:pPr>
      <w:r w:rsidRPr="00874611">
        <w:rPr>
          <w:color w:val="000000"/>
          <w:lang w:val="lv-LV" w:bidi="ar-SA"/>
        </w:rPr>
        <w:t>no</w:t>
      </w:r>
      <w:r w:rsidR="00BA0FF9">
        <w:rPr>
          <w:color w:val="000000"/>
          <w:lang w:val="lv-LV" w:bidi="ar-SA"/>
        </w:rPr>
        <w:t>saka</w:t>
      </w:r>
      <w:r w:rsidRPr="00874611">
        <w:rPr>
          <w:color w:val="000000"/>
          <w:lang w:val="lv-LV" w:bidi="ar-SA"/>
        </w:rPr>
        <w:t xml:space="preserve"> un ievie</w:t>
      </w:r>
      <w:r w:rsidR="00BA0FF9">
        <w:rPr>
          <w:color w:val="000000"/>
          <w:lang w:val="lv-LV" w:bidi="ar-SA"/>
        </w:rPr>
        <w:t>š</w:t>
      </w:r>
      <w:r w:rsidRPr="00874611">
        <w:rPr>
          <w:color w:val="000000"/>
          <w:lang w:val="lv-LV" w:bidi="ar-SA"/>
        </w:rPr>
        <w:t xml:space="preserve"> seku mazināšanas pasākumus valsts līmenī</w:t>
      </w:r>
      <w:r w:rsidR="00745714" w:rsidRPr="00874611">
        <w:rPr>
          <w:color w:val="000000"/>
          <w:lang w:val="lv-LV" w:bidi="ar-SA"/>
        </w:rPr>
        <w:t>;</w:t>
      </w:r>
    </w:p>
    <w:p w14:paraId="405E8B0E" w14:textId="3BDB16EB" w:rsidR="00745714" w:rsidRPr="00874611" w:rsidRDefault="00650927" w:rsidP="00217CA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60" w:after="60"/>
        <w:ind w:left="595" w:hanging="425"/>
        <w:jc w:val="both"/>
        <w:rPr>
          <w:color w:val="000000"/>
          <w:lang w:val="lv-LV" w:bidi="ar-SA"/>
        </w:rPr>
      </w:pPr>
      <w:r w:rsidRPr="00874611">
        <w:rPr>
          <w:color w:val="000000"/>
          <w:lang w:val="lv-LV" w:bidi="ar-SA"/>
        </w:rPr>
        <w:t>ievie</w:t>
      </w:r>
      <w:r w:rsidR="00BA0FF9">
        <w:rPr>
          <w:color w:val="000000"/>
          <w:lang w:val="lv-LV" w:bidi="ar-SA"/>
        </w:rPr>
        <w:t>š</w:t>
      </w:r>
      <w:r w:rsidRPr="00874611">
        <w:rPr>
          <w:color w:val="000000"/>
          <w:lang w:val="lv-LV" w:bidi="ar-SA"/>
        </w:rPr>
        <w:t xml:space="preserve"> ierosinātos ieteikumus, lai izvairītos no </w:t>
      </w:r>
      <w:r w:rsidR="004C37FC" w:rsidRPr="00874611">
        <w:rPr>
          <w:color w:val="000000"/>
          <w:lang w:val="lv-LV" w:bidi="ar-SA"/>
        </w:rPr>
        <w:t>situāciju</w:t>
      </w:r>
      <w:r w:rsidRPr="00874611">
        <w:rPr>
          <w:color w:val="000000"/>
          <w:lang w:val="lv-LV" w:bidi="ar-SA"/>
        </w:rPr>
        <w:t xml:space="preserve"> atkārtošanās;</w:t>
      </w:r>
    </w:p>
    <w:p w14:paraId="0609627F" w14:textId="4395FBD8" w:rsidR="00745714" w:rsidRPr="00874611" w:rsidRDefault="00650927" w:rsidP="00217CA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60" w:after="60"/>
        <w:ind w:left="595" w:hanging="425"/>
        <w:jc w:val="both"/>
        <w:rPr>
          <w:color w:val="000000"/>
          <w:lang w:val="lv-LV" w:bidi="ar-SA"/>
        </w:rPr>
      </w:pPr>
      <w:r w:rsidRPr="00874611">
        <w:rPr>
          <w:color w:val="000000"/>
          <w:lang w:val="lv-LV" w:bidi="ar-SA"/>
        </w:rPr>
        <w:t>vei</w:t>
      </w:r>
      <w:r w:rsidR="00BA0FF9">
        <w:rPr>
          <w:color w:val="000000"/>
          <w:lang w:val="lv-LV" w:bidi="ar-SA"/>
        </w:rPr>
        <w:t>c</w:t>
      </w:r>
      <w:r w:rsidRPr="00874611">
        <w:rPr>
          <w:color w:val="000000"/>
          <w:lang w:val="lv-LV" w:bidi="ar-SA"/>
        </w:rPr>
        <w:t xml:space="preserve"> pētījumus un snie</w:t>
      </w:r>
      <w:r w:rsidR="00BA0FF9">
        <w:rPr>
          <w:color w:val="000000"/>
          <w:lang w:val="lv-LV" w:bidi="ar-SA"/>
        </w:rPr>
        <w:t>dz</w:t>
      </w:r>
      <w:r w:rsidRPr="00874611">
        <w:rPr>
          <w:color w:val="000000"/>
          <w:lang w:val="lv-LV" w:bidi="ar-SA"/>
        </w:rPr>
        <w:t xml:space="preserve"> ziņojumus</w:t>
      </w:r>
      <w:r w:rsidR="00492203">
        <w:rPr>
          <w:color w:val="000000"/>
          <w:lang w:val="lv-LV" w:bidi="ar-SA"/>
        </w:rPr>
        <w:t xml:space="preserve"> lidojumu drošuma jomā</w:t>
      </w:r>
      <w:r w:rsidRPr="00874611">
        <w:rPr>
          <w:color w:val="000000"/>
          <w:lang w:val="lv-LV" w:bidi="ar-SA"/>
        </w:rPr>
        <w:t>;</w:t>
      </w:r>
    </w:p>
    <w:p w14:paraId="311448E0" w14:textId="420C462E" w:rsidR="00745714" w:rsidRPr="00874611" w:rsidRDefault="00650927" w:rsidP="00217CA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60" w:after="60"/>
        <w:ind w:left="595" w:hanging="425"/>
        <w:jc w:val="both"/>
        <w:rPr>
          <w:color w:val="000000"/>
          <w:lang w:val="lv-LV" w:bidi="ar-SA"/>
        </w:rPr>
      </w:pPr>
      <w:r w:rsidRPr="00874611">
        <w:rPr>
          <w:color w:val="000000"/>
          <w:lang w:val="lv-LV" w:bidi="ar-SA"/>
        </w:rPr>
        <w:t>ierosin</w:t>
      </w:r>
      <w:r w:rsidR="00BA0FF9">
        <w:rPr>
          <w:color w:val="000000"/>
          <w:lang w:val="lv-LV" w:bidi="ar-SA"/>
        </w:rPr>
        <w:t>a</w:t>
      </w:r>
      <w:r w:rsidRPr="00874611">
        <w:rPr>
          <w:color w:val="000000"/>
          <w:lang w:val="lv-LV" w:bidi="ar-SA"/>
        </w:rPr>
        <w:t xml:space="preserve"> un īsteno darbības </w:t>
      </w:r>
      <w:r w:rsidR="00492203">
        <w:rPr>
          <w:color w:val="000000"/>
          <w:lang w:val="lv-LV" w:bidi="ar-SA"/>
        </w:rPr>
        <w:t xml:space="preserve">lidojumu </w:t>
      </w:r>
      <w:r w:rsidRPr="00874611">
        <w:rPr>
          <w:color w:val="000000"/>
          <w:lang w:val="lv-LV" w:bidi="ar-SA"/>
        </w:rPr>
        <w:t>drošuma uzlabošanai</w:t>
      </w:r>
      <w:r w:rsidR="00745714" w:rsidRPr="00874611">
        <w:rPr>
          <w:color w:val="000000"/>
          <w:lang w:val="lv-LV" w:bidi="ar-SA"/>
        </w:rPr>
        <w:t>.</w:t>
      </w:r>
    </w:p>
    <w:p w14:paraId="5A9BCD5A" w14:textId="459F0557" w:rsidR="00B31678" w:rsidRPr="00D50FF7" w:rsidRDefault="00C05E1E" w:rsidP="00DC1F89">
      <w:pPr>
        <w:spacing w:before="120" w:after="120"/>
        <w:ind w:firstLine="567"/>
        <w:jc w:val="both"/>
        <w:rPr>
          <w:color w:val="000000"/>
          <w:lang w:val="lv-LV" w:bidi="ar-SA"/>
        </w:rPr>
      </w:pPr>
      <w:r w:rsidRPr="00D50FF7">
        <w:rPr>
          <w:color w:val="000000"/>
          <w:lang w:val="lv-LV" w:bidi="ar-SA"/>
        </w:rPr>
        <w:t xml:space="preserve">Projekta komanda </w:t>
      </w:r>
      <w:r w:rsidR="00BA0FF9">
        <w:rPr>
          <w:color w:val="000000"/>
          <w:lang w:val="lv-LV" w:bidi="ar-SA"/>
        </w:rPr>
        <w:t>var</w:t>
      </w:r>
      <w:r w:rsidRPr="00D50FF7">
        <w:rPr>
          <w:color w:val="000000"/>
          <w:lang w:val="lv-LV" w:bidi="ar-SA"/>
        </w:rPr>
        <w:t xml:space="preserve"> noteikt un iekļaut papildu darbības vai risināmos </w:t>
      </w:r>
      <w:proofErr w:type="spellStart"/>
      <w:r w:rsidRPr="00D50FF7">
        <w:rPr>
          <w:color w:val="000000"/>
          <w:lang w:val="lv-LV" w:bidi="ar-SA"/>
        </w:rPr>
        <w:t>problēmjautājumus</w:t>
      </w:r>
      <w:proofErr w:type="spellEnd"/>
      <w:r w:rsidRPr="00D50FF7">
        <w:rPr>
          <w:color w:val="000000"/>
          <w:lang w:val="lv-LV" w:bidi="ar-SA"/>
        </w:rPr>
        <w:t xml:space="preserve">. </w:t>
      </w:r>
    </w:p>
    <w:p w14:paraId="65F421E9" w14:textId="2196EAB6" w:rsidR="00BE7B23" w:rsidRPr="0056009D" w:rsidRDefault="004C37FC" w:rsidP="00F26743">
      <w:pPr>
        <w:pStyle w:val="Heading2"/>
        <w:keepNext w:val="0"/>
        <w:numPr>
          <w:ilvl w:val="2"/>
          <w:numId w:val="35"/>
        </w:numPr>
        <w:ind w:left="720" w:hanging="720"/>
        <w:jc w:val="left"/>
        <w:rPr>
          <w:kern w:val="0"/>
          <w:lang w:val="lv-LV"/>
        </w:rPr>
      </w:pPr>
      <w:bookmarkStart w:id="15" w:name="_Toc104559601"/>
      <w:bookmarkStart w:id="16" w:name="_Toc104726839"/>
      <w:bookmarkStart w:id="17" w:name="_Toc165620290"/>
      <w:bookmarkEnd w:id="15"/>
      <w:bookmarkEnd w:id="16"/>
      <w:r w:rsidRPr="0056009D">
        <w:rPr>
          <w:kern w:val="0"/>
          <w:lang w:val="lv-LV"/>
        </w:rPr>
        <w:t>Iesaistīto pušu konsultāciju process</w:t>
      </w:r>
      <w:bookmarkEnd w:id="17"/>
    </w:p>
    <w:p w14:paraId="7F4C30E5" w14:textId="2FDEC768" w:rsidR="006667EA" w:rsidRPr="00874611" w:rsidRDefault="006667EA" w:rsidP="00DC1F89">
      <w:pPr>
        <w:spacing w:before="120" w:after="120"/>
        <w:ind w:firstLine="567"/>
        <w:jc w:val="both"/>
        <w:rPr>
          <w:color w:val="000000"/>
          <w:lang w:val="lv-LV" w:bidi="ar-SA"/>
        </w:rPr>
      </w:pPr>
      <w:r w:rsidRPr="00874611">
        <w:rPr>
          <w:color w:val="000000"/>
          <w:lang w:val="lv-LV" w:bidi="ar-SA"/>
        </w:rPr>
        <w:t xml:space="preserve">CAA LV par vienu no savām prioritātēm nosaka un plāno SPAS LV darbības tā, lai tās būtu  caurskatāmas, veicot regulāru </w:t>
      </w:r>
      <w:r w:rsidR="00D50FF7">
        <w:rPr>
          <w:color w:val="000000"/>
          <w:lang w:val="lv-LV" w:bidi="ar-SA"/>
        </w:rPr>
        <w:t xml:space="preserve">lidojumu </w:t>
      </w:r>
      <w:r w:rsidRPr="00874611">
        <w:rPr>
          <w:color w:val="000000"/>
          <w:lang w:val="lv-LV" w:bidi="ar-SA"/>
        </w:rPr>
        <w:t>drošuma informācijas apmaiņu pa dažādiem kanāliem un izvirzot dažādus mērķus</w:t>
      </w:r>
      <w:r w:rsidR="004C37FC" w:rsidRPr="00874611">
        <w:rPr>
          <w:color w:val="000000"/>
          <w:lang w:val="lv-LV" w:bidi="ar-SA"/>
        </w:rPr>
        <w:t xml:space="preserve">. Tas tiek darīts, lai nodrošinātu kopējo </w:t>
      </w:r>
      <w:r w:rsidR="00D50FF7">
        <w:rPr>
          <w:color w:val="000000"/>
          <w:lang w:val="lv-LV" w:bidi="ar-SA"/>
        </w:rPr>
        <w:t xml:space="preserve">lidojumu </w:t>
      </w:r>
      <w:r w:rsidR="004C37FC" w:rsidRPr="00874611">
        <w:rPr>
          <w:color w:val="000000"/>
          <w:lang w:val="lv-LV" w:bidi="ar-SA"/>
        </w:rPr>
        <w:t>drošuma funkciju izpildi starp vairākām iestādēm, nemainot to attiecīgās atbildības vai ierasto sadarbību starp tām</w:t>
      </w:r>
      <w:r w:rsidRPr="00874611">
        <w:rPr>
          <w:color w:val="000000"/>
          <w:lang w:val="lv-LV" w:bidi="ar-SA"/>
        </w:rPr>
        <w:t xml:space="preserve">. </w:t>
      </w:r>
    </w:p>
    <w:p w14:paraId="7AD0BE5F" w14:textId="13091839" w:rsidR="007A2E2C" w:rsidRPr="00874611" w:rsidRDefault="007A2E2C" w:rsidP="00DC1F89">
      <w:pPr>
        <w:spacing w:before="120" w:after="120"/>
        <w:ind w:firstLine="567"/>
        <w:jc w:val="both"/>
        <w:rPr>
          <w:color w:val="000000"/>
          <w:lang w:val="lv-LV" w:bidi="ar-SA"/>
        </w:rPr>
      </w:pPr>
      <w:r w:rsidRPr="00874611">
        <w:rPr>
          <w:color w:val="000000"/>
          <w:lang w:val="lv-LV" w:bidi="ar-SA"/>
        </w:rPr>
        <w:t>Konsultācij</w:t>
      </w:r>
      <w:r w:rsidR="004C37FC" w:rsidRPr="00874611">
        <w:rPr>
          <w:color w:val="000000"/>
          <w:lang w:val="lv-LV" w:bidi="ar-SA"/>
        </w:rPr>
        <w:t>ās</w:t>
      </w:r>
      <w:r w:rsidRPr="00874611">
        <w:rPr>
          <w:color w:val="000000"/>
          <w:lang w:val="lv-LV" w:bidi="ar-SA"/>
        </w:rPr>
        <w:t xml:space="preserve">  ar iesaistītajām pusēm tiek </w:t>
      </w:r>
      <w:r w:rsidR="004C37FC" w:rsidRPr="00874611">
        <w:rPr>
          <w:color w:val="000000"/>
          <w:lang w:val="lv-LV" w:bidi="ar-SA"/>
        </w:rPr>
        <w:t>izskatīti</w:t>
      </w:r>
      <w:r w:rsidRPr="00874611">
        <w:rPr>
          <w:color w:val="000000"/>
          <w:lang w:val="lv-LV" w:bidi="ar-SA"/>
        </w:rPr>
        <w:t xml:space="preserve"> drošuma kultūras, ziņošanas kultūras un taisnīguma kultūras jautājumi.</w:t>
      </w:r>
    </w:p>
    <w:p w14:paraId="3BACAEA5" w14:textId="1FB40918" w:rsidR="00001D59" w:rsidRPr="00874611" w:rsidRDefault="007A2E2C" w:rsidP="00DC1F89">
      <w:pPr>
        <w:spacing w:before="120" w:after="120"/>
        <w:ind w:firstLine="567"/>
        <w:jc w:val="both"/>
        <w:rPr>
          <w:color w:val="000000"/>
          <w:lang w:val="lv-LV" w:bidi="ar-SA"/>
        </w:rPr>
      </w:pPr>
      <w:r w:rsidRPr="00874611">
        <w:rPr>
          <w:color w:val="000000"/>
          <w:lang w:val="lv-LV" w:bidi="ar-SA"/>
        </w:rPr>
        <w:t>Konsultācijas vada projekta vadītājs, ņemot vērā uzdotos uzdevumus.</w:t>
      </w:r>
    </w:p>
    <w:p w14:paraId="651BF74E" w14:textId="4686A5C1" w:rsidR="009F7B6D" w:rsidRPr="0056009D" w:rsidRDefault="0094335E" w:rsidP="00F26743">
      <w:pPr>
        <w:pStyle w:val="Heading2"/>
        <w:keepNext w:val="0"/>
        <w:numPr>
          <w:ilvl w:val="2"/>
          <w:numId w:val="35"/>
        </w:numPr>
        <w:ind w:left="720" w:hanging="720"/>
        <w:jc w:val="left"/>
        <w:rPr>
          <w:kern w:val="0"/>
          <w:lang w:val="lv-LV"/>
        </w:rPr>
      </w:pPr>
      <w:bookmarkStart w:id="18" w:name="_Toc104559603"/>
      <w:bookmarkStart w:id="19" w:name="_Toc104726841"/>
      <w:bookmarkStart w:id="20" w:name="_Toc165620291"/>
      <w:bookmarkEnd w:id="18"/>
      <w:bookmarkEnd w:id="19"/>
      <w:r w:rsidRPr="0056009D">
        <w:rPr>
          <w:kern w:val="0"/>
          <w:lang w:val="lv-LV"/>
        </w:rPr>
        <w:t>Plānošanas cikls</w:t>
      </w:r>
      <w:bookmarkEnd w:id="20"/>
    </w:p>
    <w:p w14:paraId="662F0268" w14:textId="007095E4" w:rsidR="00AB09D6" w:rsidRPr="00874611" w:rsidRDefault="00007A9A" w:rsidP="00DC1F89">
      <w:pPr>
        <w:spacing w:before="120" w:after="120"/>
        <w:ind w:firstLine="567"/>
        <w:jc w:val="both"/>
        <w:rPr>
          <w:color w:val="000000"/>
          <w:lang w:val="lv-LV" w:bidi="ar-SA"/>
        </w:rPr>
      </w:pPr>
      <w:r w:rsidRPr="00874611">
        <w:rPr>
          <w:color w:val="000000"/>
          <w:lang w:val="lv-LV" w:bidi="ar-SA"/>
        </w:rPr>
        <w:t xml:space="preserve">SPAS LV </w:t>
      </w:r>
      <w:r w:rsidR="0094335E" w:rsidRPr="00874611">
        <w:rPr>
          <w:color w:val="000000"/>
          <w:lang w:val="lv-LV" w:bidi="ar-SA"/>
        </w:rPr>
        <w:t xml:space="preserve">aptver trīs gadu </w:t>
      </w:r>
      <w:r w:rsidR="004C37FC" w:rsidRPr="00874611">
        <w:rPr>
          <w:color w:val="000000"/>
          <w:lang w:val="lv-LV" w:bidi="ar-SA"/>
        </w:rPr>
        <w:t>periodu</w:t>
      </w:r>
      <w:r w:rsidRPr="00874611">
        <w:rPr>
          <w:color w:val="000000"/>
          <w:lang w:val="lv-LV" w:bidi="ar-SA"/>
        </w:rPr>
        <w:t xml:space="preserve">. </w:t>
      </w:r>
    </w:p>
    <w:p w14:paraId="6890912E" w14:textId="510417C9" w:rsidR="003F0E12" w:rsidRPr="00874611" w:rsidRDefault="0094335E" w:rsidP="00DC1F89">
      <w:pPr>
        <w:spacing w:before="120" w:after="120"/>
        <w:ind w:firstLine="567"/>
        <w:jc w:val="both"/>
        <w:rPr>
          <w:color w:val="000000"/>
          <w:lang w:val="lv-LV" w:bidi="ar-SA"/>
        </w:rPr>
      </w:pPr>
      <w:r w:rsidRPr="00874611">
        <w:rPr>
          <w:color w:val="000000"/>
          <w:lang w:val="lv-LV" w:bidi="ar-SA"/>
        </w:rPr>
        <w:t xml:space="preserve">SPAS LV tiek atjaunināts katru gadu, un tam var piekļūt CAA </w:t>
      </w:r>
      <w:r w:rsidR="009C53C6">
        <w:rPr>
          <w:color w:val="000000"/>
          <w:lang w:val="lv-LV" w:bidi="ar-SA"/>
        </w:rPr>
        <w:t xml:space="preserve">LV </w:t>
      </w:r>
      <w:r w:rsidR="009A5409" w:rsidRPr="00874611">
        <w:rPr>
          <w:color w:val="000000"/>
          <w:lang w:val="lv-LV" w:bidi="ar-SA"/>
        </w:rPr>
        <w:t xml:space="preserve">tīmekļa </w:t>
      </w:r>
      <w:r w:rsidRPr="00874611">
        <w:rPr>
          <w:color w:val="000000"/>
          <w:lang w:val="lv-LV" w:bidi="ar-SA"/>
        </w:rPr>
        <w:t>vietnē</w:t>
      </w:r>
      <w:r w:rsidR="00A336C6" w:rsidRPr="00874611">
        <w:rPr>
          <w:color w:val="000000"/>
          <w:lang w:val="lv-LV" w:bidi="ar-SA"/>
        </w:rPr>
        <w:t>:</w:t>
      </w:r>
    </w:p>
    <w:p w14:paraId="0E41F6C5" w14:textId="27B4A230" w:rsidR="0030213D" w:rsidRPr="002D6A63" w:rsidRDefault="00D84D2B" w:rsidP="00DC1F89">
      <w:pPr>
        <w:spacing w:before="120" w:after="120"/>
        <w:ind w:firstLine="567"/>
        <w:jc w:val="both"/>
        <w:rPr>
          <w:lang w:val="lv-LV"/>
        </w:rPr>
      </w:pPr>
      <w:hyperlink r:id="rId10" w:history="1">
        <w:r w:rsidR="0030213D" w:rsidRPr="002D6A63">
          <w:rPr>
            <w:rStyle w:val="Hyperlink"/>
            <w:lang w:val="lv-LV"/>
          </w:rPr>
          <w:t>https://www.caa.gov.lv/lv/gaisa-kugu-lidojumu-drosuma-programma</w:t>
        </w:r>
      </w:hyperlink>
      <w:r w:rsidR="0030213D" w:rsidRPr="002D6A63">
        <w:rPr>
          <w:lang w:val="lv-LV"/>
        </w:rPr>
        <w:t xml:space="preserve">  </w:t>
      </w:r>
    </w:p>
    <w:p w14:paraId="4C2F33E3" w14:textId="2D902757" w:rsidR="0094335E" w:rsidRPr="00D50FF7" w:rsidRDefault="0094335E" w:rsidP="00DC1F89">
      <w:pPr>
        <w:spacing w:before="120" w:after="120"/>
        <w:ind w:firstLine="567"/>
        <w:jc w:val="both"/>
        <w:rPr>
          <w:color w:val="000000"/>
          <w:lang w:val="lv-LV" w:bidi="ar-SA"/>
        </w:rPr>
      </w:pPr>
      <w:r w:rsidRPr="00D50FF7">
        <w:rPr>
          <w:color w:val="000000"/>
          <w:lang w:val="lv-LV" w:bidi="ar-SA"/>
        </w:rPr>
        <w:t xml:space="preserve">Ir divi plānošanas posmi, un katrā no tiem ir </w:t>
      </w:r>
      <w:r w:rsidR="004C37FC" w:rsidRPr="00D50FF7">
        <w:rPr>
          <w:color w:val="000000"/>
          <w:lang w:val="lv-LV" w:bidi="ar-SA"/>
        </w:rPr>
        <w:t>iekļautas konsultācijas</w:t>
      </w:r>
      <w:r w:rsidRPr="00D50FF7">
        <w:rPr>
          <w:color w:val="000000"/>
          <w:lang w:val="lv-LV" w:bidi="ar-SA"/>
        </w:rPr>
        <w:t xml:space="preserve"> ar iesaistītajām pusēm. </w:t>
      </w:r>
    </w:p>
    <w:p w14:paraId="33FDC7B0" w14:textId="4C72E7F2" w:rsidR="0094335E" w:rsidRPr="00D50FF7" w:rsidRDefault="0094335E" w:rsidP="00DC1F89">
      <w:pPr>
        <w:spacing w:before="120" w:after="120"/>
        <w:ind w:firstLine="567"/>
        <w:jc w:val="both"/>
        <w:rPr>
          <w:color w:val="000000"/>
          <w:lang w:val="lv-LV" w:bidi="ar-SA"/>
        </w:rPr>
      </w:pPr>
      <w:r w:rsidRPr="00D50FF7">
        <w:rPr>
          <w:color w:val="000000"/>
          <w:lang w:val="lv-LV" w:bidi="ar-SA"/>
        </w:rPr>
        <w:lastRenderedPageBreak/>
        <w:t>Pirm</w:t>
      </w:r>
      <w:r w:rsidR="009A5409" w:rsidRPr="00D50FF7">
        <w:rPr>
          <w:color w:val="000000"/>
          <w:lang w:val="lv-LV" w:bidi="ar-SA"/>
        </w:rPr>
        <w:t>ais</w:t>
      </w:r>
      <w:r w:rsidRPr="00D50FF7">
        <w:rPr>
          <w:color w:val="000000"/>
          <w:lang w:val="lv-LV" w:bidi="ar-SA"/>
        </w:rPr>
        <w:t xml:space="preserve"> </w:t>
      </w:r>
      <w:r w:rsidR="009A5409" w:rsidRPr="00D50FF7">
        <w:rPr>
          <w:color w:val="000000"/>
          <w:lang w:val="lv-LV" w:bidi="ar-SA"/>
        </w:rPr>
        <w:t>posms</w:t>
      </w:r>
      <w:r w:rsidRPr="00D50FF7">
        <w:rPr>
          <w:color w:val="000000"/>
          <w:lang w:val="lv-LV" w:bidi="ar-SA"/>
        </w:rPr>
        <w:t xml:space="preserve"> – </w:t>
      </w:r>
      <w:r w:rsidR="009A5409" w:rsidRPr="00D50FF7">
        <w:rPr>
          <w:color w:val="000000"/>
          <w:lang w:val="lv-LV" w:bidi="ar-SA"/>
        </w:rPr>
        <w:t xml:space="preserve">sadarbībā </w:t>
      </w:r>
      <w:r w:rsidRPr="00D50FF7">
        <w:rPr>
          <w:color w:val="000000"/>
          <w:lang w:val="lv-LV" w:bidi="ar-SA"/>
        </w:rPr>
        <w:t xml:space="preserve">ar </w:t>
      </w:r>
      <w:r w:rsidR="00D50FF7">
        <w:rPr>
          <w:color w:val="000000"/>
          <w:lang w:val="lv-LV" w:bidi="ar-SA"/>
        </w:rPr>
        <w:t xml:space="preserve">noteikumos Nr.755 noteikto </w:t>
      </w:r>
      <w:r w:rsidR="0088521E" w:rsidRPr="00D50FF7">
        <w:rPr>
          <w:color w:val="000000"/>
          <w:lang w:val="lv-LV" w:bidi="ar-SA"/>
        </w:rPr>
        <w:t>pārvaldības grupu</w:t>
      </w:r>
      <w:r w:rsidR="001708DD" w:rsidRPr="00D50FF7">
        <w:rPr>
          <w:color w:val="000000"/>
          <w:lang w:val="lv-LV" w:bidi="ar-SA"/>
        </w:rPr>
        <w:t>,</w:t>
      </w:r>
      <w:r w:rsidR="00720DE7" w:rsidRPr="00D50FF7">
        <w:rPr>
          <w:color w:val="000000"/>
          <w:lang w:val="lv-LV" w:bidi="ar-SA"/>
        </w:rPr>
        <w:t xml:space="preserve"> kas ievieš un uztur SSP,</w:t>
      </w:r>
      <w:r w:rsidR="00BB7721">
        <w:rPr>
          <w:color w:val="000000"/>
          <w:lang w:val="lv-LV" w:bidi="ar-SA"/>
        </w:rPr>
        <w:t xml:space="preserve"> </w:t>
      </w:r>
      <w:r w:rsidRPr="00D50FF7">
        <w:rPr>
          <w:color w:val="000000"/>
          <w:lang w:val="lv-LV" w:bidi="ar-SA"/>
        </w:rPr>
        <w:t>tiek apspriesta un saskaņota vēlamo rezultātu sasniegšana</w:t>
      </w:r>
      <w:r w:rsidR="00720DE7" w:rsidRPr="00D50FF7">
        <w:rPr>
          <w:color w:val="000000"/>
          <w:lang w:val="lv-LV" w:bidi="ar-SA"/>
        </w:rPr>
        <w:t>, ņemot vērā</w:t>
      </w:r>
      <w:r w:rsidR="009A5409" w:rsidRPr="00D50FF7">
        <w:rPr>
          <w:color w:val="000000"/>
          <w:lang w:val="lv-LV" w:bidi="ar-SA"/>
        </w:rPr>
        <w:t xml:space="preserve"> </w:t>
      </w:r>
      <w:r w:rsidRPr="00D50FF7">
        <w:rPr>
          <w:color w:val="000000"/>
          <w:lang w:val="lv-LV" w:bidi="ar-SA"/>
        </w:rPr>
        <w:t>iesākt</w:t>
      </w:r>
      <w:r w:rsidR="00720DE7" w:rsidRPr="00D50FF7">
        <w:rPr>
          <w:color w:val="000000"/>
          <w:lang w:val="lv-LV" w:bidi="ar-SA"/>
        </w:rPr>
        <w:t>os</w:t>
      </w:r>
      <w:r w:rsidRPr="00D50FF7">
        <w:rPr>
          <w:color w:val="000000"/>
          <w:lang w:val="lv-LV" w:bidi="ar-SA"/>
        </w:rPr>
        <w:t xml:space="preserve"> projekt</w:t>
      </w:r>
      <w:r w:rsidR="00720DE7" w:rsidRPr="00D50FF7">
        <w:rPr>
          <w:color w:val="000000"/>
          <w:lang w:val="lv-LV" w:bidi="ar-SA"/>
        </w:rPr>
        <w:t>us</w:t>
      </w:r>
      <w:r w:rsidR="00BB7721">
        <w:rPr>
          <w:color w:val="000000"/>
          <w:lang w:val="lv-LV" w:bidi="ar-SA"/>
        </w:rPr>
        <w:t xml:space="preserve"> un</w:t>
      </w:r>
      <w:r w:rsidRPr="00D50FF7">
        <w:rPr>
          <w:color w:val="000000"/>
          <w:lang w:val="lv-LV" w:bidi="ar-SA"/>
        </w:rPr>
        <w:t xml:space="preserve"> </w:t>
      </w:r>
      <w:r w:rsidR="00BB7721">
        <w:rPr>
          <w:color w:val="000000"/>
          <w:lang w:val="lv-LV" w:bidi="ar-SA"/>
        </w:rPr>
        <w:t xml:space="preserve">projektus </w:t>
      </w:r>
      <w:r w:rsidRPr="00D50FF7">
        <w:rPr>
          <w:color w:val="000000"/>
          <w:lang w:val="lv-LV" w:bidi="ar-SA"/>
        </w:rPr>
        <w:t>no iepriekšējā plānošanas cikla</w:t>
      </w:r>
      <w:r w:rsidR="009A5409" w:rsidRPr="00D50FF7">
        <w:rPr>
          <w:color w:val="000000"/>
          <w:lang w:val="lv-LV" w:bidi="ar-SA"/>
        </w:rPr>
        <w:t xml:space="preserve">.  </w:t>
      </w:r>
    </w:p>
    <w:p w14:paraId="2D3093C2" w14:textId="72BBDCF4" w:rsidR="009A5409" w:rsidRPr="00D50FF7" w:rsidRDefault="009A5409" w:rsidP="00DC1F89">
      <w:pPr>
        <w:spacing w:before="120" w:after="120"/>
        <w:ind w:firstLine="567"/>
        <w:jc w:val="both"/>
        <w:rPr>
          <w:color w:val="000000"/>
          <w:lang w:val="lv-LV" w:bidi="ar-SA"/>
        </w:rPr>
      </w:pPr>
      <w:r w:rsidRPr="00D50FF7">
        <w:rPr>
          <w:color w:val="000000"/>
          <w:lang w:val="lv-LV" w:bidi="ar-SA"/>
        </w:rPr>
        <w:t xml:space="preserve">Otrais posms – pamatojoties uz izvēlētajām prioritātēm, tiek izstrādāta jauna </w:t>
      </w:r>
      <w:r w:rsidR="00BB7721">
        <w:rPr>
          <w:color w:val="000000"/>
          <w:lang w:val="lv-LV" w:bidi="ar-SA"/>
        </w:rPr>
        <w:t xml:space="preserve">SSP versija, kuras pielikumā ir </w:t>
      </w:r>
      <w:r w:rsidRPr="00D50FF7">
        <w:rPr>
          <w:color w:val="000000"/>
          <w:lang w:val="lv-LV" w:bidi="ar-SA"/>
        </w:rPr>
        <w:t xml:space="preserve">SPAS LV, </w:t>
      </w:r>
      <w:r w:rsidR="00BB7721">
        <w:rPr>
          <w:color w:val="000000"/>
          <w:lang w:val="lv-LV" w:bidi="ar-SA"/>
        </w:rPr>
        <w:t xml:space="preserve">SSP </w:t>
      </w:r>
      <w:r w:rsidRPr="00D50FF7">
        <w:rPr>
          <w:color w:val="000000"/>
          <w:lang w:val="lv-LV" w:bidi="ar-SA"/>
        </w:rPr>
        <w:t>k</w:t>
      </w:r>
      <w:r w:rsidR="00BB7721">
        <w:rPr>
          <w:color w:val="000000"/>
          <w:lang w:val="lv-LV" w:bidi="ar-SA"/>
        </w:rPr>
        <w:t>uras projekts</w:t>
      </w:r>
      <w:r w:rsidRPr="00D50FF7">
        <w:rPr>
          <w:color w:val="000000"/>
          <w:lang w:val="lv-LV" w:bidi="ar-SA"/>
        </w:rPr>
        <w:t xml:space="preserve"> tiek </w:t>
      </w:r>
      <w:r w:rsidR="00BB7721">
        <w:rPr>
          <w:color w:val="000000"/>
          <w:lang w:val="lv-LV" w:bidi="ar-SA"/>
        </w:rPr>
        <w:t xml:space="preserve">publicēts CAA LV tīmekļvietnē un </w:t>
      </w:r>
      <w:r w:rsidRPr="00D50FF7">
        <w:rPr>
          <w:color w:val="000000"/>
          <w:lang w:val="lv-LV" w:bidi="ar-SA"/>
        </w:rPr>
        <w:t>iesniegt</w:t>
      </w:r>
      <w:r w:rsidR="00BB7721">
        <w:rPr>
          <w:color w:val="000000"/>
          <w:lang w:val="lv-LV" w:bidi="ar-SA"/>
        </w:rPr>
        <w:t>s</w:t>
      </w:r>
      <w:r w:rsidRPr="00D50FF7">
        <w:rPr>
          <w:color w:val="000000"/>
          <w:lang w:val="lv-LV" w:bidi="ar-SA"/>
        </w:rPr>
        <w:t xml:space="preserve"> </w:t>
      </w:r>
      <w:r w:rsidR="001F0D41" w:rsidRPr="00D50FF7">
        <w:rPr>
          <w:color w:val="000000"/>
          <w:lang w:val="lv-LV" w:bidi="ar-SA"/>
        </w:rPr>
        <w:t xml:space="preserve">pārvaldības grupai </w:t>
      </w:r>
      <w:r w:rsidRPr="00D50FF7">
        <w:rPr>
          <w:color w:val="000000"/>
          <w:lang w:val="lv-LV" w:bidi="ar-SA"/>
        </w:rPr>
        <w:t xml:space="preserve">detalizētu komentāru sniegšanai. </w:t>
      </w:r>
    </w:p>
    <w:p w14:paraId="22853DB1" w14:textId="4E89B11D" w:rsidR="00007A9A" w:rsidRPr="00874611" w:rsidRDefault="009A5409" w:rsidP="00DC1F89">
      <w:pPr>
        <w:spacing w:before="120" w:after="120"/>
        <w:ind w:firstLine="567"/>
        <w:jc w:val="both"/>
        <w:rPr>
          <w:color w:val="000000"/>
          <w:lang w:val="lv-LV" w:bidi="ar-SA"/>
        </w:rPr>
      </w:pPr>
      <w:r w:rsidRPr="00D50FF7">
        <w:rPr>
          <w:color w:val="000000"/>
          <w:lang w:val="lv-LV" w:bidi="ar-SA"/>
        </w:rPr>
        <w:t>Kad</w:t>
      </w:r>
      <w:r w:rsidR="00BB7721">
        <w:rPr>
          <w:color w:val="000000"/>
          <w:lang w:val="lv-LV" w:bidi="ar-SA"/>
        </w:rPr>
        <w:t xml:space="preserve"> SSP ir apstiprināta pārvaldības grupā, to </w:t>
      </w:r>
      <w:r w:rsidRPr="00D50FF7">
        <w:rPr>
          <w:color w:val="000000"/>
          <w:lang w:val="lv-LV" w:bidi="ar-SA"/>
        </w:rPr>
        <w:t xml:space="preserve"> publicē CAA LV tīmekļa vietnē</w:t>
      </w:r>
      <w:r w:rsidR="00836D13" w:rsidRPr="00D50FF7">
        <w:rPr>
          <w:color w:val="000000"/>
          <w:lang w:val="lv-LV" w:bidi="ar-SA"/>
        </w:rPr>
        <w:t>.</w:t>
      </w:r>
    </w:p>
    <w:p w14:paraId="4F0AB133" w14:textId="573CBD3E" w:rsidR="00B95247" w:rsidRPr="00BE1683" w:rsidRDefault="009A5409" w:rsidP="0056009D">
      <w:pPr>
        <w:pStyle w:val="Heading2"/>
        <w:keepNext w:val="0"/>
        <w:numPr>
          <w:ilvl w:val="1"/>
          <w:numId w:val="18"/>
        </w:numPr>
        <w:ind w:left="567" w:hanging="567"/>
        <w:jc w:val="left"/>
        <w:rPr>
          <w:kern w:val="0"/>
          <w:lang w:val="lv-LV"/>
        </w:rPr>
      </w:pPr>
      <w:bookmarkStart w:id="21" w:name="_Toc104559605"/>
      <w:bookmarkStart w:id="22" w:name="_Toc104726843"/>
      <w:bookmarkStart w:id="23" w:name="_Toc165620292"/>
      <w:bookmarkEnd w:id="21"/>
      <w:bookmarkEnd w:id="22"/>
      <w:r w:rsidRPr="00BE1683">
        <w:rPr>
          <w:kern w:val="0"/>
          <w:lang w:val="lv-LV"/>
        </w:rPr>
        <w:t>Dokumenta versiju vēsture</w:t>
      </w:r>
      <w:bookmarkEnd w:id="23"/>
    </w:p>
    <w:tbl>
      <w:tblPr>
        <w:tblW w:w="5493" w:type="pct"/>
        <w:tblLook w:val="0000" w:firstRow="0" w:lastRow="0" w:firstColumn="0" w:lastColumn="0" w:noHBand="0" w:noVBand="0"/>
      </w:tblPr>
      <w:tblGrid>
        <w:gridCol w:w="3214"/>
        <w:gridCol w:w="4157"/>
        <w:gridCol w:w="3217"/>
      </w:tblGrid>
      <w:tr w:rsidR="00F21E8F" w:rsidRPr="00874611" w14:paraId="4B84ED1B" w14:textId="77777777" w:rsidTr="00F74862">
        <w:trPr>
          <w:trHeight w:val="96"/>
        </w:trPr>
        <w:tc>
          <w:tcPr>
            <w:tcW w:w="1518" w:type="pct"/>
          </w:tcPr>
          <w:p w14:paraId="53D1F9BC" w14:textId="360F8E38" w:rsidR="00F21E8F" w:rsidRPr="00874611" w:rsidRDefault="009A5409" w:rsidP="005D7902">
            <w:pPr>
              <w:autoSpaceDE w:val="0"/>
              <w:autoSpaceDN w:val="0"/>
              <w:adjustRightInd w:val="0"/>
              <w:spacing w:before="120"/>
              <w:rPr>
                <w:b/>
                <w:bCs/>
                <w:color w:val="000000"/>
                <w:lang w:val="lv-LV" w:bidi="ar-SA"/>
              </w:rPr>
            </w:pPr>
            <w:r w:rsidRPr="00874611">
              <w:rPr>
                <w:b/>
                <w:bCs/>
                <w:color w:val="000000"/>
                <w:lang w:val="lv-LV" w:bidi="ar-SA"/>
              </w:rPr>
              <w:t>Izdošanas datums</w:t>
            </w:r>
            <w:r w:rsidR="005D7902" w:rsidRPr="00874611">
              <w:rPr>
                <w:b/>
                <w:bCs/>
                <w:color w:val="000000"/>
                <w:lang w:val="lv-LV" w:bidi="ar-SA"/>
              </w:rPr>
              <w:t>:</w:t>
            </w:r>
          </w:p>
        </w:tc>
        <w:tc>
          <w:tcPr>
            <w:tcW w:w="1963" w:type="pct"/>
          </w:tcPr>
          <w:p w14:paraId="39667EBC" w14:textId="210F82C0" w:rsidR="00F21E8F" w:rsidRPr="00874611" w:rsidRDefault="009A5409" w:rsidP="005D7902">
            <w:pPr>
              <w:autoSpaceDE w:val="0"/>
              <w:autoSpaceDN w:val="0"/>
              <w:adjustRightInd w:val="0"/>
              <w:spacing w:before="120"/>
              <w:rPr>
                <w:b/>
                <w:bCs/>
                <w:color w:val="000000"/>
                <w:lang w:val="lv-LV" w:bidi="ar-SA"/>
              </w:rPr>
            </w:pPr>
            <w:r w:rsidRPr="00874611">
              <w:rPr>
                <w:b/>
                <w:bCs/>
                <w:color w:val="000000"/>
                <w:lang w:val="lv-LV" w:bidi="ar-SA"/>
              </w:rPr>
              <w:t>Datums, līdz kuram</w:t>
            </w:r>
            <w:r w:rsidR="00F74862">
              <w:rPr>
                <w:b/>
                <w:bCs/>
                <w:color w:val="000000"/>
                <w:lang w:val="lv-LV" w:bidi="ar-SA"/>
              </w:rPr>
              <w:t xml:space="preserve">                </w:t>
            </w:r>
            <w:r w:rsidRPr="00874611">
              <w:rPr>
                <w:b/>
                <w:bCs/>
                <w:color w:val="000000"/>
                <w:lang w:val="lv-LV" w:bidi="ar-SA"/>
              </w:rPr>
              <w:t xml:space="preserve">dokuments </w:t>
            </w:r>
            <w:r w:rsidR="006D5C2A" w:rsidRPr="00874611">
              <w:rPr>
                <w:b/>
                <w:bCs/>
                <w:color w:val="000000"/>
                <w:lang w:val="lv-LV" w:bidi="ar-SA"/>
              </w:rPr>
              <w:t>ir spēkā</w:t>
            </w:r>
            <w:r w:rsidR="005D7902" w:rsidRPr="00874611">
              <w:rPr>
                <w:b/>
                <w:bCs/>
                <w:color w:val="000000"/>
                <w:lang w:val="lv-LV" w:bidi="ar-SA"/>
              </w:rPr>
              <w:t>:</w:t>
            </w:r>
          </w:p>
        </w:tc>
        <w:tc>
          <w:tcPr>
            <w:tcW w:w="1518" w:type="pct"/>
          </w:tcPr>
          <w:p w14:paraId="2C18B92E" w14:textId="3EC7DC3E" w:rsidR="00F21E8F" w:rsidRPr="00874611" w:rsidRDefault="00F21E8F" w:rsidP="005D7902">
            <w:pPr>
              <w:autoSpaceDE w:val="0"/>
              <w:autoSpaceDN w:val="0"/>
              <w:adjustRightInd w:val="0"/>
              <w:spacing w:before="120"/>
              <w:rPr>
                <w:b/>
                <w:bCs/>
                <w:color w:val="000000"/>
                <w:lang w:val="lv-LV" w:bidi="ar-SA"/>
              </w:rPr>
            </w:pPr>
          </w:p>
        </w:tc>
      </w:tr>
      <w:tr w:rsidR="00F21E8F" w:rsidRPr="00874611" w14:paraId="7BF48613" w14:textId="77777777" w:rsidTr="00F74862">
        <w:trPr>
          <w:trHeight w:val="104"/>
        </w:trPr>
        <w:tc>
          <w:tcPr>
            <w:tcW w:w="1518" w:type="pct"/>
          </w:tcPr>
          <w:p w14:paraId="45890504" w14:textId="47BE7B76" w:rsidR="00F21E8F" w:rsidRPr="00874611" w:rsidRDefault="00A639C2" w:rsidP="005D7902">
            <w:pPr>
              <w:autoSpaceDE w:val="0"/>
              <w:autoSpaceDN w:val="0"/>
              <w:adjustRightInd w:val="0"/>
              <w:jc w:val="both"/>
              <w:rPr>
                <w:color w:val="000000"/>
                <w:lang w:val="lv-LV" w:bidi="ar-SA"/>
              </w:rPr>
            </w:pPr>
            <w:r>
              <w:rPr>
                <w:color w:val="000000"/>
                <w:lang w:val="lv-LV" w:bidi="ar-SA"/>
              </w:rPr>
              <w:t>XX.XX.</w:t>
            </w:r>
            <w:r w:rsidR="00F21E8F" w:rsidRPr="00874611">
              <w:rPr>
                <w:color w:val="000000"/>
                <w:lang w:val="lv-LV" w:bidi="ar-SA"/>
              </w:rPr>
              <w:t>20</w:t>
            </w:r>
            <w:r w:rsidR="00110B1A" w:rsidRPr="00874611">
              <w:rPr>
                <w:color w:val="000000"/>
                <w:lang w:val="lv-LV" w:bidi="ar-SA"/>
              </w:rPr>
              <w:t>2</w:t>
            </w:r>
            <w:r>
              <w:rPr>
                <w:color w:val="000000"/>
                <w:lang w:val="lv-LV" w:bidi="ar-SA"/>
              </w:rPr>
              <w:t>5</w:t>
            </w:r>
            <w:r w:rsidR="00F21E8F" w:rsidRPr="00874611">
              <w:rPr>
                <w:color w:val="000000"/>
                <w:lang w:val="lv-LV" w:bidi="ar-SA"/>
              </w:rPr>
              <w:t xml:space="preserve"> </w:t>
            </w:r>
          </w:p>
        </w:tc>
        <w:tc>
          <w:tcPr>
            <w:tcW w:w="1963" w:type="pct"/>
          </w:tcPr>
          <w:p w14:paraId="34924CFC" w14:textId="7C7970D5" w:rsidR="00F21E8F" w:rsidRPr="00874611" w:rsidRDefault="00F21E8F" w:rsidP="005D7902">
            <w:pPr>
              <w:autoSpaceDE w:val="0"/>
              <w:autoSpaceDN w:val="0"/>
              <w:adjustRightInd w:val="0"/>
              <w:jc w:val="both"/>
              <w:rPr>
                <w:color w:val="000000"/>
                <w:lang w:val="lv-LV" w:bidi="ar-SA"/>
              </w:rPr>
            </w:pPr>
          </w:p>
        </w:tc>
        <w:tc>
          <w:tcPr>
            <w:tcW w:w="1518" w:type="pct"/>
          </w:tcPr>
          <w:p w14:paraId="6BA033EA" w14:textId="14591C94" w:rsidR="00F21E8F" w:rsidRPr="00874611" w:rsidRDefault="00F21E8F" w:rsidP="005D7902">
            <w:pPr>
              <w:autoSpaceDE w:val="0"/>
              <w:autoSpaceDN w:val="0"/>
              <w:adjustRightInd w:val="0"/>
              <w:jc w:val="both"/>
              <w:rPr>
                <w:color w:val="000000"/>
                <w:lang w:val="lv-LV" w:bidi="ar-SA"/>
              </w:rPr>
            </w:pPr>
          </w:p>
        </w:tc>
      </w:tr>
      <w:tr w:rsidR="00F21E8F" w:rsidRPr="00874611" w14:paraId="7D0592A6" w14:textId="77777777" w:rsidTr="00F74862">
        <w:trPr>
          <w:trHeight w:val="1731"/>
        </w:trPr>
        <w:tc>
          <w:tcPr>
            <w:tcW w:w="5000" w:type="pct"/>
            <w:gridSpan w:val="3"/>
          </w:tcPr>
          <w:p w14:paraId="6EC880A9" w14:textId="697BE255" w:rsidR="00F21E8F" w:rsidRPr="00874611" w:rsidRDefault="009A5409" w:rsidP="005D7902">
            <w:pPr>
              <w:autoSpaceDE w:val="0"/>
              <w:autoSpaceDN w:val="0"/>
              <w:adjustRightInd w:val="0"/>
              <w:spacing w:before="120"/>
              <w:rPr>
                <w:color w:val="000000"/>
                <w:lang w:val="lv-LV" w:bidi="ar-SA"/>
              </w:rPr>
            </w:pPr>
            <w:r w:rsidRPr="00874611">
              <w:rPr>
                <w:b/>
                <w:bCs/>
                <w:color w:val="000000"/>
                <w:lang w:val="lv-LV" w:bidi="ar-SA"/>
              </w:rPr>
              <w:t>Pamatā esošie starptautiskie standarti, ieteikumi un citi dokumenti</w:t>
            </w:r>
            <w:r w:rsidR="00F21E8F" w:rsidRPr="00874611">
              <w:rPr>
                <w:b/>
                <w:bCs/>
                <w:color w:val="000000"/>
                <w:lang w:val="lv-LV" w:bidi="ar-SA"/>
              </w:rPr>
              <w:t>:</w:t>
            </w:r>
          </w:p>
          <w:p w14:paraId="20D34F7F" w14:textId="19FEC2FB" w:rsidR="006F1578" w:rsidRPr="00874611" w:rsidRDefault="006F1578" w:rsidP="005D7902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color w:val="000000"/>
                <w:lang w:val="lv-LV" w:bidi="ar-SA"/>
              </w:rPr>
            </w:pPr>
            <w:r w:rsidRPr="00874611">
              <w:rPr>
                <w:color w:val="000000"/>
                <w:lang w:val="lv-LV" w:bidi="ar-SA"/>
              </w:rPr>
              <w:t xml:space="preserve">Regula </w:t>
            </w:r>
            <w:r w:rsidR="00F74862">
              <w:rPr>
                <w:color w:val="000000"/>
                <w:lang w:val="lv-LV" w:bidi="ar-SA"/>
              </w:rPr>
              <w:t>Nr.</w:t>
            </w:r>
            <w:r w:rsidRPr="00874611">
              <w:rPr>
                <w:color w:val="000000"/>
                <w:lang w:val="lv-LV" w:bidi="ar-SA"/>
              </w:rPr>
              <w:t>2018/1139</w:t>
            </w:r>
            <w:r w:rsidR="00BB6B1D" w:rsidRPr="00874611">
              <w:rPr>
                <w:color w:val="000000"/>
                <w:lang w:val="lv-LV" w:bidi="ar-SA"/>
              </w:rPr>
              <w:t>;</w:t>
            </w:r>
          </w:p>
          <w:p w14:paraId="7B2545DC" w14:textId="79ED5519" w:rsidR="006F1578" w:rsidRPr="00972256" w:rsidRDefault="009A5409" w:rsidP="005D7902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color w:val="000000"/>
                <w:lang w:val="lv-LV" w:bidi="ar-SA"/>
              </w:rPr>
            </w:pPr>
            <w:r w:rsidRPr="00874611">
              <w:rPr>
                <w:color w:val="000000"/>
                <w:lang w:val="lv-LV" w:bidi="ar-SA"/>
              </w:rPr>
              <w:t>Konvencija par starptautisko civilo aviāciju, 19. pielikums</w:t>
            </w:r>
            <w:r w:rsidR="004C37FC" w:rsidRPr="00972256">
              <w:rPr>
                <w:color w:val="000000"/>
                <w:lang w:val="lv-LV" w:bidi="ar-SA"/>
              </w:rPr>
              <w:t>;</w:t>
            </w:r>
          </w:p>
          <w:p w14:paraId="2A44463C" w14:textId="01AF250E" w:rsidR="00F21E8F" w:rsidRPr="00874611" w:rsidRDefault="004C37FC" w:rsidP="005D7902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color w:val="000000"/>
                <w:lang w:val="lv-LV" w:bidi="ar-SA"/>
              </w:rPr>
            </w:pPr>
            <w:r w:rsidRPr="00874611">
              <w:rPr>
                <w:color w:val="000000"/>
                <w:lang w:val="lv-LV" w:bidi="ar-SA"/>
              </w:rPr>
              <w:t>Likums “Par a</w:t>
            </w:r>
            <w:r w:rsidR="009A5409" w:rsidRPr="00874611">
              <w:rPr>
                <w:color w:val="000000"/>
                <w:lang w:val="lv-LV" w:bidi="ar-SA"/>
              </w:rPr>
              <w:t>viācij</w:t>
            </w:r>
            <w:r w:rsidRPr="00874611">
              <w:rPr>
                <w:color w:val="000000"/>
                <w:lang w:val="lv-LV" w:bidi="ar-SA"/>
              </w:rPr>
              <w:t>u”</w:t>
            </w:r>
            <w:r w:rsidR="00BB6B1D" w:rsidRPr="00874611">
              <w:rPr>
                <w:color w:val="000000"/>
                <w:lang w:val="lv-LV" w:bidi="ar-SA"/>
              </w:rPr>
              <w:t>;</w:t>
            </w:r>
          </w:p>
          <w:p w14:paraId="46B68DFC" w14:textId="2012EC72" w:rsidR="00BD3FEA" w:rsidRPr="00874611" w:rsidRDefault="005B56A6" w:rsidP="005D7902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color w:val="000000"/>
                <w:lang w:val="lv-LV" w:bidi="ar-SA"/>
              </w:rPr>
            </w:pPr>
            <w:r w:rsidRPr="005B56A6">
              <w:rPr>
                <w:color w:val="000000"/>
                <w:lang w:val="lv-LV" w:bidi="ar-SA"/>
              </w:rPr>
              <w:t>Gaisa kuģu lidojumu drošuma programma</w:t>
            </w:r>
            <w:r w:rsidRPr="005B56A6" w:rsidDel="005B56A6">
              <w:rPr>
                <w:color w:val="000000"/>
                <w:lang w:val="lv-LV" w:bidi="ar-SA"/>
              </w:rPr>
              <w:t xml:space="preserve"> </w:t>
            </w:r>
            <w:r w:rsidR="007A7E03" w:rsidRPr="00874611">
              <w:rPr>
                <w:color w:val="000000"/>
                <w:lang w:val="lv-LV" w:bidi="ar-SA"/>
              </w:rPr>
              <w:t>(SSP</w:t>
            </w:r>
            <w:r w:rsidR="00190D84" w:rsidRPr="00874611">
              <w:rPr>
                <w:color w:val="000000"/>
                <w:lang w:val="lv-LV" w:bidi="ar-SA"/>
              </w:rPr>
              <w:t xml:space="preserve"> LV</w:t>
            </w:r>
            <w:r w:rsidR="007A7E03" w:rsidRPr="00874611">
              <w:rPr>
                <w:color w:val="000000"/>
                <w:lang w:val="lv-LV" w:bidi="ar-SA"/>
              </w:rPr>
              <w:t>)</w:t>
            </w:r>
            <w:r w:rsidR="00BB6B1D" w:rsidRPr="00874611">
              <w:rPr>
                <w:color w:val="000000"/>
                <w:lang w:val="lv-LV" w:bidi="ar-SA"/>
              </w:rPr>
              <w:t>;</w:t>
            </w:r>
          </w:p>
          <w:p w14:paraId="50C9329E" w14:textId="59EA8F84" w:rsidR="006F1578" w:rsidRPr="00874611" w:rsidRDefault="00E13783" w:rsidP="005D7902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color w:val="000000"/>
                <w:lang w:val="lv-LV" w:bidi="ar-SA"/>
              </w:rPr>
            </w:pPr>
            <w:r>
              <w:rPr>
                <w:color w:val="000000"/>
                <w:lang w:val="lv-LV" w:bidi="ar-SA"/>
              </w:rPr>
              <w:t>Vispasaules</w:t>
            </w:r>
            <w:r w:rsidR="00576AEE" w:rsidRPr="00874611">
              <w:rPr>
                <w:color w:val="000000"/>
                <w:lang w:val="lv-LV" w:bidi="ar-SA"/>
              </w:rPr>
              <w:t xml:space="preserve"> </w:t>
            </w:r>
            <w:r w:rsidR="00874611" w:rsidRPr="00874611">
              <w:rPr>
                <w:color w:val="000000"/>
                <w:lang w:val="lv-LV" w:bidi="ar-SA"/>
              </w:rPr>
              <w:t>aviācijas</w:t>
            </w:r>
            <w:r w:rsidR="00576AEE" w:rsidRPr="00874611">
              <w:rPr>
                <w:color w:val="000000"/>
                <w:lang w:val="lv-LV" w:bidi="ar-SA"/>
              </w:rPr>
              <w:t xml:space="preserve"> </w:t>
            </w:r>
            <w:r w:rsidR="00874611" w:rsidRPr="00874611">
              <w:rPr>
                <w:color w:val="000000"/>
                <w:lang w:val="lv-LV" w:bidi="ar-SA"/>
              </w:rPr>
              <w:t>drošuma</w:t>
            </w:r>
            <w:r w:rsidR="00576AEE" w:rsidRPr="00874611">
              <w:rPr>
                <w:color w:val="000000"/>
                <w:lang w:val="lv-LV" w:bidi="ar-SA"/>
              </w:rPr>
              <w:t xml:space="preserve"> </w:t>
            </w:r>
            <w:r w:rsidR="00874611" w:rsidRPr="00874611">
              <w:rPr>
                <w:color w:val="000000"/>
                <w:lang w:val="lv-LV" w:bidi="ar-SA"/>
              </w:rPr>
              <w:t>plāns</w:t>
            </w:r>
            <w:r w:rsidR="00576AEE" w:rsidRPr="00874611">
              <w:rPr>
                <w:color w:val="000000"/>
                <w:lang w:val="lv-LV" w:bidi="ar-SA"/>
              </w:rPr>
              <w:t xml:space="preserve"> </w:t>
            </w:r>
            <w:r w:rsidR="007A7E03" w:rsidRPr="00874611">
              <w:rPr>
                <w:color w:val="000000"/>
                <w:lang w:val="lv-LV" w:bidi="ar-SA"/>
              </w:rPr>
              <w:t>(GASP)</w:t>
            </w:r>
            <w:r w:rsidR="00BB6B1D" w:rsidRPr="00874611">
              <w:rPr>
                <w:color w:val="000000"/>
                <w:lang w:val="lv-LV" w:bidi="ar-SA"/>
              </w:rPr>
              <w:t>;</w:t>
            </w:r>
          </w:p>
          <w:p w14:paraId="1B8C4F74" w14:textId="1690A9C6" w:rsidR="00F21E8F" w:rsidRPr="00874611" w:rsidRDefault="006F1578" w:rsidP="005D7902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color w:val="000000"/>
                <w:lang w:val="lv-LV" w:bidi="ar-SA"/>
              </w:rPr>
            </w:pPr>
            <w:r w:rsidRPr="00874611">
              <w:rPr>
                <w:color w:val="000000"/>
                <w:lang w:val="lv-LV" w:bidi="ar-SA"/>
              </w:rPr>
              <w:t xml:space="preserve">ATM </w:t>
            </w:r>
            <w:r w:rsidR="00972256">
              <w:rPr>
                <w:color w:val="000000"/>
                <w:lang w:val="lv-LV" w:bidi="ar-SA"/>
              </w:rPr>
              <w:t>Ģenerālplāns</w:t>
            </w:r>
            <w:r w:rsidRPr="00874611">
              <w:rPr>
                <w:color w:val="000000"/>
                <w:lang w:val="lv-LV" w:bidi="ar-SA"/>
              </w:rPr>
              <w:t xml:space="preserve"> </w:t>
            </w:r>
            <w:r w:rsidR="00E716B3" w:rsidRPr="00874611">
              <w:rPr>
                <w:color w:val="000000"/>
                <w:lang w:val="lv-LV" w:bidi="ar-SA"/>
              </w:rPr>
              <w:t>un</w:t>
            </w:r>
            <w:r w:rsidRPr="00874611">
              <w:rPr>
                <w:color w:val="000000"/>
                <w:lang w:val="lv-LV" w:bidi="ar-SA"/>
              </w:rPr>
              <w:t xml:space="preserve"> GANP</w:t>
            </w:r>
            <w:r w:rsidR="00BB6B1D" w:rsidRPr="00874611">
              <w:rPr>
                <w:color w:val="000000"/>
                <w:lang w:val="lv-LV" w:bidi="ar-SA"/>
              </w:rPr>
              <w:t>;</w:t>
            </w:r>
          </w:p>
          <w:p w14:paraId="70D0D919" w14:textId="0CD744A1" w:rsidR="00F21E8F" w:rsidRPr="00874611" w:rsidRDefault="00576AEE" w:rsidP="005D7902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color w:val="000000"/>
                <w:lang w:val="lv-LV" w:bidi="ar-SA"/>
              </w:rPr>
            </w:pPr>
            <w:r w:rsidRPr="00874611">
              <w:rPr>
                <w:color w:val="000000"/>
                <w:lang w:val="lv-LV" w:bidi="ar-SA"/>
              </w:rPr>
              <w:t xml:space="preserve">Eiropas aviācijas drošuma programma </w:t>
            </w:r>
            <w:r w:rsidR="005D7902" w:rsidRPr="00874611">
              <w:rPr>
                <w:color w:val="000000"/>
                <w:lang w:val="lv-LV" w:bidi="ar-SA"/>
              </w:rPr>
              <w:t>(EASP)</w:t>
            </w:r>
            <w:r w:rsidR="00BB6B1D" w:rsidRPr="00874611">
              <w:rPr>
                <w:color w:val="000000"/>
                <w:lang w:val="lv-LV" w:bidi="ar-SA"/>
              </w:rPr>
              <w:t>;</w:t>
            </w:r>
          </w:p>
          <w:p w14:paraId="27C40DBC" w14:textId="7E077456" w:rsidR="00BD3FEA" w:rsidRPr="00874611" w:rsidRDefault="00576AEE" w:rsidP="005D7902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color w:val="000000"/>
                <w:lang w:val="lv-LV" w:bidi="ar-SA"/>
              </w:rPr>
            </w:pPr>
            <w:r w:rsidRPr="00874611">
              <w:rPr>
                <w:color w:val="000000"/>
                <w:lang w:val="lv-LV" w:bidi="ar-SA"/>
              </w:rPr>
              <w:t xml:space="preserve">Eiropas </w:t>
            </w:r>
            <w:r w:rsidR="00874611" w:rsidRPr="00874611">
              <w:rPr>
                <w:color w:val="000000"/>
                <w:lang w:val="lv-LV" w:bidi="ar-SA"/>
              </w:rPr>
              <w:t>aviācijas</w:t>
            </w:r>
            <w:r w:rsidRPr="00874611">
              <w:rPr>
                <w:color w:val="000000"/>
                <w:lang w:val="lv-LV" w:bidi="ar-SA"/>
              </w:rPr>
              <w:t xml:space="preserve"> </w:t>
            </w:r>
            <w:r w:rsidR="00874611" w:rsidRPr="00874611">
              <w:rPr>
                <w:color w:val="000000"/>
                <w:lang w:val="lv-LV" w:bidi="ar-SA"/>
              </w:rPr>
              <w:t>drošuma</w:t>
            </w:r>
            <w:r w:rsidRPr="00874611">
              <w:rPr>
                <w:color w:val="000000"/>
                <w:lang w:val="lv-LV" w:bidi="ar-SA"/>
              </w:rPr>
              <w:t xml:space="preserve"> </w:t>
            </w:r>
            <w:r w:rsidR="00874611" w:rsidRPr="00874611">
              <w:rPr>
                <w:color w:val="000000"/>
                <w:lang w:val="lv-LV" w:bidi="ar-SA"/>
              </w:rPr>
              <w:t>plāns</w:t>
            </w:r>
            <w:r w:rsidR="00F21E8F" w:rsidRPr="00874611">
              <w:rPr>
                <w:color w:val="000000"/>
                <w:lang w:val="lv-LV" w:bidi="ar-SA"/>
              </w:rPr>
              <w:t xml:space="preserve"> (EPAS) </w:t>
            </w:r>
            <w:r w:rsidR="005D7902" w:rsidRPr="00874611">
              <w:rPr>
                <w:color w:val="000000"/>
                <w:lang w:val="lv-LV" w:bidi="ar-SA"/>
              </w:rPr>
              <w:t>2</w:t>
            </w:r>
            <w:r w:rsidR="00F21E8F" w:rsidRPr="00874611">
              <w:rPr>
                <w:color w:val="000000"/>
                <w:lang w:val="lv-LV" w:bidi="ar-SA"/>
              </w:rPr>
              <w:t>02</w:t>
            </w:r>
            <w:r w:rsidR="005D7902" w:rsidRPr="00874611">
              <w:rPr>
                <w:color w:val="000000"/>
                <w:lang w:val="lv-LV" w:bidi="ar-SA"/>
              </w:rPr>
              <w:t>5</w:t>
            </w:r>
            <w:r w:rsidR="00BB6B1D" w:rsidRPr="00874611">
              <w:rPr>
                <w:color w:val="000000"/>
                <w:lang w:val="lv-LV" w:bidi="ar-SA"/>
              </w:rPr>
              <w:t>;</w:t>
            </w:r>
          </w:p>
          <w:p w14:paraId="3ED14309" w14:textId="70565754" w:rsidR="00F21E8F" w:rsidRPr="00874611" w:rsidRDefault="00BD3FEA" w:rsidP="005D7902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color w:val="000000"/>
                <w:lang w:val="lv-LV" w:bidi="ar-SA"/>
              </w:rPr>
            </w:pPr>
            <w:r w:rsidRPr="00874611">
              <w:rPr>
                <w:color w:val="000000"/>
                <w:lang w:val="lv-LV" w:bidi="ar-SA"/>
              </w:rPr>
              <w:t xml:space="preserve">ICAO </w:t>
            </w:r>
            <w:r w:rsidR="003F0C1A">
              <w:rPr>
                <w:color w:val="000000"/>
                <w:lang w:val="lv-LV" w:bidi="ar-SA"/>
              </w:rPr>
              <w:t>dokuments Nr.</w:t>
            </w:r>
            <w:r w:rsidRPr="00874611">
              <w:rPr>
                <w:color w:val="000000"/>
                <w:lang w:val="lv-LV" w:bidi="ar-SA"/>
              </w:rPr>
              <w:t xml:space="preserve"> 9859</w:t>
            </w:r>
            <w:r w:rsidR="00BB6B1D" w:rsidRPr="00874611">
              <w:rPr>
                <w:color w:val="000000"/>
                <w:lang w:val="lv-LV" w:bidi="ar-SA"/>
              </w:rPr>
              <w:t>.</w:t>
            </w:r>
          </w:p>
        </w:tc>
      </w:tr>
      <w:tr w:rsidR="00F21E8F" w:rsidRPr="00874611" w14:paraId="4863D065" w14:textId="77777777" w:rsidTr="00F74862">
        <w:trPr>
          <w:trHeight w:val="101"/>
        </w:trPr>
        <w:tc>
          <w:tcPr>
            <w:tcW w:w="5000" w:type="pct"/>
            <w:gridSpan w:val="3"/>
          </w:tcPr>
          <w:p w14:paraId="59D7D719" w14:textId="7A0B1456" w:rsidR="005D7902" w:rsidRPr="00874611" w:rsidRDefault="00576AEE" w:rsidP="00E716B3">
            <w:pPr>
              <w:autoSpaceDE w:val="0"/>
              <w:autoSpaceDN w:val="0"/>
              <w:adjustRightInd w:val="0"/>
              <w:spacing w:before="120"/>
              <w:rPr>
                <w:b/>
                <w:bCs/>
                <w:color w:val="000000"/>
                <w:lang w:val="lv-LV" w:bidi="ar-SA"/>
              </w:rPr>
            </w:pPr>
            <w:r w:rsidRPr="00874611">
              <w:rPr>
                <w:b/>
                <w:bCs/>
                <w:color w:val="000000"/>
                <w:lang w:val="lv-LV" w:bidi="ar-SA"/>
              </w:rPr>
              <w:t>Atsauces numurs</w:t>
            </w:r>
            <w:r w:rsidR="00F21E8F" w:rsidRPr="00874611">
              <w:rPr>
                <w:b/>
                <w:bCs/>
                <w:color w:val="000000"/>
                <w:lang w:val="lv-LV" w:bidi="ar-SA"/>
              </w:rPr>
              <w:t>:</w:t>
            </w:r>
          </w:p>
        </w:tc>
      </w:tr>
      <w:tr w:rsidR="00F21E8F" w:rsidRPr="00874611" w14:paraId="518B3B9F" w14:textId="77777777" w:rsidTr="00F74862">
        <w:trPr>
          <w:trHeight w:val="96"/>
        </w:trPr>
        <w:tc>
          <w:tcPr>
            <w:tcW w:w="5000" w:type="pct"/>
            <w:gridSpan w:val="3"/>
          </w:tcPr>
          <w:p w14:paraId="383E8543" w14:textId="16182AE5" w:rsidR="005D7902" w:rsidRPr="00874611" w:rsidRDefault="00576AEE" w:rsidP="00E716B3">
            <w:pPr>
              <w:autoSpaceDE w:val="0"/>
              <w:autoSpaceDN w:val="0"/>
              <w:adjustRightInd w:val="0"/>
              <w:spacing w:before="120"/>
              <w:rPr>
                <w:b/>
                <w:bCs/>
                <w:color w:val="000000"/>
                <w:lang w:val="lv-LV" w:bidi="ar-SA"/>
              </w:rPr>
            </w:pPr>
            <w:r w:rsidRPr="00874611">
              <w:rPr>
                <w:b/>
                <w:bCs/>
                <w:color w:val="000000"/>
                <w:lang w:val="lv-LV" w:bidi="ar-SA"/>
              </w:rPr>
              <w:t>Pārskatīšanas informācija</w:t>
            </w:r>
            <w:r w:rsidR="00F21E8F" w:rsidRPr="00874611">
              <w:rPr>
                <w:b/>
                <w:bCs/>
                <w:color w:val="000000"/>
                <w:lang w:val="lv-LV" w:bidi="ar-SA"/>
              </w:rPr>
              <w:t>:</w:t>
            </w:r>
          </w:p>
        </w:tc>
      </w:tr>
      <w:tr w:rsidR="00F21E8F" w:rsidRPr="00874611" w14:paraId="7C2894FC" w14:textId="77777777" w:rsidTr="00F74862">
        <w:trPr>
          <w:trHeight w:val="218"/>
        </w:trPr>
        <w:tc>
          <w:tcPr>
            <w:tcW w:w="1518" w:type="pct"/>
          </w:tcPr>
          <w:p w14:paraId="657B2C42" w14:textId="2B2900B7" w:rsidR="00F21E8F" w:rsidRPr="00874611" w:rsidRDefault="00576AEE" w:rsidP="005D7902">
            <w:pPr>
              <w:autoSpaceDE w:val="0"/>
              <w:autoSpaceDN w:val="0"/>
              <w:adjustRightInd w:val="0"/>
              <w:spacing w:before="120"/>
              <w:rPr>
                <w:color w:val="000000"/>
                <w:lang w:val="lv-LV" w:bidi="ar-SA"/>
              </w:rPr>
            </w:pPr>
            <w:r w:rsidRPr="00874611">
              <w:rPr>
                <w:b/>
                <w:bCs/>
                <w:color w:val="000000"/>
                <w:lang w:val="lv-LV" w:bidi="ar-SA"/>
              </w:rPr>
              <w:t>Datums</w:t>
            </w:r>
            <w:r w:rsidR="005D7902" w:rsidRPr="00874611">
              <w:rPr>
                <w:b/>
                <w:bCs/>
                <w:color w:val="000000"/>
                <w:lang w:val="lv-LV" w:bidi="ar-SA"/>
              </w:rPr>
              <w:t>:</w:t>
            </w:r>
          </w:p>
        </w:tc>
        <w:tc>
          <w:tcPr>
            <w:tcW w:w="1963" w:type="pct"/>
          </w:tcPr>
          <w:p w14:paraId="415DD697" w14:textId="21652C02" w:rsidR="00F21E8F" w:rsidRPr="00874611" w:rsidRDefault="00F21E8F" w:rsidP="005D7902">
            <w:pPr>
              <w:autoSpaceDE w:val="0"/>
              <w:autoSpaceDN w:val="0"/>
              <w:adjustRightInd w:val="0"/>
              <w:spacing w:before="120"/>
              <w:rPr>
                <w:color w:val="000000"/>
                <w:lang w:val="lv-LV" w:bidi="ar-SA"/>
              </w:rPr>
            </w:pPr>
            <w:r w:rsidRPr="00874611">
              <w:rPr>
                <w:b/>
                <w:bCs/>
                <w:color w:val="000000"/>
                <w:lang w:val="lv-LV" w:bidi="ar-SA"/>
              </w:rPr>
              <w:t>V</w:t>
            </w:r>
            <w:r w:rsidR="00576AEE" w:rsidRPr="00874611">
              <w:rPr>
                <w:b/>
                <w:bCs/>
                <w:color w:val="000000"/>
                <w:lang w:val="lv-LV" w:bidi="ar-SA"/>
              </w:rPr>
              <w:t>ersija</w:t>
            </w:r>
            <w:r w:rsidR="005D7902" w:rsidRPr="00874611">
              <w:rPr>
                <w:b/>
                <w:bCs/>
                <w:color w:val="000000"/>
                <w:lang w:val="lv-LV" w:bidi="ar-SA"/>
              </w:rPr>
              <w:t>:</w:t>
            </w:r>
          </w:p>
        </w:tc>
        <w:tc>
          <w:tcPr>
            <w:tcW w:w="1518" w:type="pct"/>
          </w:tcPr>
          <w:p w14:paraId="47FE26F0" w14:textId="42A74B20" w:rsidR="00F21E8F" w:rsidRPr="00874611" w:rsidRDefault="00576AEE" w:rsidP="005D7902">
            <w:pPr>
              <w:autoSpaceDE w:val="0"/>
              <w:autoSpaceDN w:val="0"/>
              <w:adjustRightInd w:val="0"/>
              <w:spacing w:before="120"/>
              <w:rPr>
                <w:color w:val="000000"/>
                <w:lang w:val="lv-LV" w:bidi="ar-SA"/>
              </w:rPr>
            </w:pPr>
            <w:r w:rsidRPr="00874611">
              <w:rPr>
                <w:b/>
                <w:bCs/>
                <w:color w:val="000000"/>
                <w:lang w:val="lv-LV" w:bidi="ar-SA"/>
              </w:rPr>
              <w:t>Izmaiņas</w:t>
            </w:r>
            <w:r w:rsidR="005D7902" w:rsidRPr="00874611">
              <w:rPr>
                <w:b/>
                <w:bCs/>
                <w:color w:val="000000"/>
                <w:lang w:val="lv-LV" w:bidi="ar-SA"/>
              </w:rPr>
              <w:t>:</w:t>
            </w:r>
          </w:p>
        </w:tc>
      </w:tr>
      <w:tr w:rsidR="00F21E8F" w:rsidRPr="00874611" w14:paraId="69A938F7" w14:textId="77777777" w:rsidTr="00F74862">
        <w:trPr>
          <w:trHeight w:val="96"/>
        </w:trPr>
        <w:tc>
          <w:tcPr>
            <w:tcW w:w="1518" w:type="pct"/>
          </w:tcPr>
          <w:p w14:paraId="40CDB449" w14:textId="57FA7DAA" w:rsidR="00E840AE" w:rsidRPr="002D6A63" w:rsidRDefault="00C76F14" w:rsidP="005D7902">
            <w:pPr>
              <w:autoSpaceDE w:val="0"/>
              <w:autoSpaceDN w:val="0"/>
              <w:adjustRightInd w:val="0"/>
              <w:rPr>
                <w:color w:val="000000"/>
                <w:lang w:val="lv-LV" w:bidi="ar-SA"/>
              </w:rPr>
            </w:pPr>
            <w:r w:rsidRPr="002D6A63">
              <w:rPr>
                <w:color w:val="000000"/>
                <w:lang w:val="lv-LV" w:bidi="ar-SA"/>
              </w:rPr>
              <w:t>30</w:t>
            </w:r>
            <w:r w:rsidR="00874611" w:rsidRPr="002D6A63">
              <w:rPr>
                <w:color w:val="000000"/>
                <w:lang w:val="lv-LV" w:bidi="ar-SA"/>
              </w:rPr>
              <w:t>.</w:t>
            </w:r>
            <w:r w:rsidR="00110B1A" w:rsidRPr="002D6A63">
              <w:rPr>
                <w:color w:val="000000"/>
                <w:lang w:val="lv-LV" w:bidi="ar-SA"/>
              </w:rPr>
              <w:t>08</w:t>
            </w:r>
            <w:r w:rsidR="00874611" w:rsidRPr="002D6A63">
              <w:rPr>
                <w:color w:val="000000"/>
                <w:lang w:val="lv-LV" w:bidi="ar-SA"/>
              </w:rPr>
              <w:t>.</w:t>
            </w:r>
            <w:r w:rsidR="00F21E8F" w:rsidRPr="002D6A63">
              <w:rPr>
                <w:color w:val="000000"/>
                <w:lang w:val="lv-LV" w:bidi="ar-SA"/>
              </w:rPr>
              <w:t>20</w:t>
            </w:r>
            <w:r w:rsidR="00110B1A" w:rsidRPr="002D6A63">
              <w:rPr>
                <w:color w:val="000000"/>
                <w:lang w:val="lv-LV" w:bidi="ar-SA"/>
              </w:rPr>
              <w:t>21</w:t>
            </w:r>
            <w:r w:rsidR="00874611" w:rsidRPr="002D6A63">
              <w:rPr>
                <w:color w:val="000000"/>
                <w:lang w:val="lv-LV" w:bidi="ar-SA"/>
              </w:rPr>
              <w:t>.</w:t>
            </w:r>
          </w:p>
          <w:p w14:paraId="73F522C3" w14:textId="681BF3CE" w:rsidR="00F21E8F" w:rsidRPr="002D6A63" w:rsidRDefault="00E840AE" w:rsidP="005D7902">
            <w:pPr>
              <w:autoSpaceDE w:val="0"/>
              <w:autoSpaceDN w:val="0"/>
              <w:adjustRightInd w:val="0"/>
              <w:rPr>
                <w:color w:val="000000"/>
                <w:lang w:val="lv-LV" w:bidi="ar-SA"/>
              </w:rPr>
            </w:pPr>
            <w:r w:rsidRPr="002D6A63">
              <w:rPr>
                <w:color w:val="000000"/>
                <w:lang w:val="lv-LV" w:bidi="ar-SA"/>
              </w:rPr>
              <w:t>30</w:t>
            </w:r>
            <w:r w:rsidR="00874611" w:rsidRPr="002D6A63">
              <w:rPr>
                <w:color w:val="000000"/>
                <w:lang w:val="lv-LV" w:bidi="ar-SA"/>
              </w:rPr>
              <w:t>.</w:t>
            </w:r>
            <w:r w:rsidRPr="002D6A63">
              <w:rPr>
                <w:color w:val="000000"/>
                <w:lang w:val="lv-LV" w:bidi="ar-SA"/>
              </w:rPr>
              <w:t>05</w:t>
            </w:r>
            <w:r w:rsidR="00874611" w:rsidRPr="002D6A63">
              <w:rPr>
                <w:color w:val="000000"/>
                <w:lang w:val="lv-LV" w:bidi="ar-SA"/>
              </w:rPr>
              <w:t>.</w:t>
            </w:r>
            <w:r w:rsidRPr="002D6A63">
              <w:rPr>
                <w:color w:val="000000"/>
                <w:lang w:val="lv-LV" w:bidi="ar-SA"/>
              </w:rPr>
              <w:t>2022</w:t>
            </w:r>
            <w:r w:rsidR="00874611" w:rsidRPr="002D6A63">
              <w:rPr>
                <w:color w:val="000000"/>
                <w:lang w:val="lv-LV" w:bidi="ar-SA"/>
              </w:rPr>
              <w:t>.</w:t>
            </w:r>
          </w:p>
          <w:p w14:paraId="732C7F7B" w14:textId="573F2C14" w:rsidR="005D7902" w:rsidRPr="002D6A63" w:rsidRDefault="00ED566C" w:rsidP="005D7902">
            <w:pPr>
              <w:autoSpaceDE w:val="0"/>
              <w:autoSpaceDN w:val="0"/>
              <w:adjustRightInd w:val="0"/>
              <w:rPr>
                <w:color w:val="000000"/>
                <w:lang w:val="lv-LV" w:bidi="ar-SA"/>
              </w:rPr>
            </w:pPr>
            <w:r w:rsidRPr="002D6A63">
              <w:rPr>
                <w:color w:val="000000"/>
                <w:lang w:val="lv-LV" w:bidi="ar-SA"/>
              </w:rPr>
              <w:t>03.05</w:t>
            </w:r>
            <w:r w:rsidR="00874611" w:rsidRPr="002D6A63">
              <w:rPr>
                <w:color w:val="000000"/>
                <w:lang w:val="lv-LV" w:bidi="ar-SA"/>
              </w:rPr>
              <w:t>.</w:t>
            </w:r>
            <w:r w:rsidR="005D7902" w:rsidRPr="002D6A63">
              <w:rPr>
                <w:color w:val="000000"/>
                <w:lang w:val="lv-LV" w:bidi="ar-SA"/>
              </w:rPr>
              <w:t>202</w:t>
            </w:r>
            <w:r w:rsidR="00600AC8" w:rsidRPr="002D6A63">
              <w:rPr>
                <w:color w:val="000000"/>
                <w:lang w:val="lv-LV" w:bidi="ar-SA"/>
              </w:rPr>
              <w:t>4</w:t>
            </w:r>
            <w:r w:rsidR="00874611" w:rsidRPr="002D6A63">
              <w:rPr>
                <w:color w:val="000000"/>
                <w:lang w:val="lv-LV" w:bidi="ar-SA"/>
              </w:rPr>
              <w:t>.</w:t>
            </w:r>
          </w:p>
          <w:p w14:paraId="3BE8728C" w14:textId="7C773952" w:rsidR="00A639C2" w:rsidRPr="002D6A63" w:rsidRDefault="00A639C2" w:rsidP="005D7902">
            <w:pPr>
              <w:autoSpaceDE w:val="0"/>
              <w:autoSpaceDN w:val="0"/>
              <w:adjustRightInd w:val="0"/>
              <w:rPr>
                <w:color w:val="000000"/>
                <w:lang w:val="lv-LV" w:bidi="ar-SA"/>
              </w:rPr>
            </w:pPr>
            <w:r w:rsidRPr="002D6A63">
              <w:rPr>
                <w:color w:val="000000"/>
                <w:lang w:val="lv-LV" w:bidi="ar-SA"/>
              </w:rPr>
              <w:t>XX.XX.2025.</w:t>
            </w:r>
          </w:p>
        </w:tc>
        <w:tc>
          <w:tcPr>
            <w:tcW w:w="1963" w:type="pct"/>
            <w:shd w:val="clear" w:color="auto" w:fill="auto"/>
          </w:tcPr>
          <w:p w14:paraId="11D6D72D" w14:textId="2E794DAF" w:rsidR="00E840AE" w:rsidRPr="002D6A63" w:rsidRDefault="00F21E8F" w:rsidP="005D7902">
            <w:pPr>
              <w:autoSpaceDE w:val="0"/>
              <w:autoSpaceDN w:val="0"/>
              <w:adjustRightInd w:val="0"/>
              <w:rPr>
                <w:color w:val="000000"/>
                <w:lang w:val="lv-LV" w:bidi="ar-SA"/>
              </w:rPr>
            </w:pPr>
            <w:r w:rsidRPr="002D6A63">
              <w:rPr>
                <w:color w:val="000000"/>
                <w:lang w:val="lv-LV" w:bidi="ar-SA"/>
              </w:rPr>
              <w:t>1</w:t>
            </w:r>
            <w:r w:rsidR="00874611" w:rsidRPr="002D6A63">
              <w:rPr>
                <w:color w:val="000000"/>
                <w:lang w:val="lv-LV" w:bidi="ar-SA"/>
              </w:rPr>
              <w:t>.</w:t>
            </w:r>
          </w:p>
          <w:p w14:paraId="4ADC378C" w14:textId="7EA5F6E8" w:rsidR="00E840AE" w:rsidRPr="002D6A63" w:rsidRDefault="00E840AE" w:rsidP="005D7902">
            <w:pPr>
              <w:autoSpaceDE w:val="0"/>
              <w:autoSpaceDN w:val="0"/>
              <w:adjustRightInd w:val="0"/>
              <w:rPr>
                <w:color w:val="000000"/>
                <w:lang w:val="lv-LV" w:bidi="ar-SA"/>
              </w:rPr>
            </w:pPr>
            <w:r w:rsidRPr="002D6A63">
              <w:rPr>
                <w:color w:val="000000"/>
                <w:lang w:val="lv-LV" w:bidi="ar-SA"/>
              </w:rPr>
              <w:t>2</w:t>
            </w:r>
            <w:r w:rsidR="00874611" w:rsidRPr="002D6A63">
              <w:rPr>
                <w:color w:val="000000"/>
                <w:lang w:val="lv-LV" w:bidi="ar-SA"/>
              </w:rPr>
              <w:t>.</w:t>
            </w:r>
          </w:p>
          <w:p w14:paraId="795F2E3A" w14:textId="42921F5E" w:rsidR="005D7902" w:rsidRPr="002D6A63" w:rsidRDefault="005D7902" w:rsidP="005D7902">
            <w:pPr>
              <w:autoSpaceDE w:val="0"/>
              <w:autoSpaceDN w:val="0"/>
              <w:adjustRightInd w:val="0"/>
              <w:rPr>
                <w:color w:val="000000"/>
                <w:lang w:val="lv-LV" w:bidi="ar-SA"/>
              </w:rPr>
            </w:pPr>
            <w:r w:rsidRPr="002D6A63">
              <w:rPr>
                <w:color w:val="000000"/>
                <w:lang w:val="lv-LV" w:bidi="ar-SA"/>
              </w:rPr>
              <w:t>3</w:t>
            </w:r>
            <w:r w:rsidR="00874611" w:rsidRPr="002D6A63">
              <w:rPr>
                <w:color w:val="000000"/>
                <w:lang w:val="lv-LV" w:bidi="ar-SA"/>
              </w:rPr>
              <w:t>.</w:t>
            </w:r>
          </w:p>
          <w:p w14:paraId="5F7F2705" w14:textId="091006DF" w:rsidR="00A639C2" w:rsidRPr="002D6A63" w:rsidRDefault="00A639C2" w:rsidP="005D7902">
            <w:pPr>
              <w:autoSpaceDE w:val="0"/>
              <w:autoSpaceDN w:val="0"/>
              <w:adjustRightInd w:val="0"/>
              <w:rPr>
                <w:color w:val="000000"/>
                <w:lang w:val="lv-LV" w:bidi="ar-SA"/>
              </w:rPr>
            </w:pPr>
            <w:r w:rsidRPr="002D6A63">
              <w:rPr>
                <w:color w:val="000000"/>
                <w:lang w:val="lv-LV" w:bidi="ar-SA"/>
              </w:rPr>
              <w:t>4.</w:t>
            </w:r>
          </w:p>
        </w:tc>
        <w:tc>
          <w:tcPr>
            <w:tcW w:w="1518" w:type="pct"/>
            <w:shd w:val="clear" w:color="auto" w:fill="auto"/>
          </w:tcPr>
          <w:p w14:paraId="0DA9A18D" w14:textId="2434938D" w:rsidR="00F21E8F" w:rsidRPr="002D6A63" w:rsidRDefault="00576AEE" w:rsidP="005D7902">
            <w:pPr>
              <w:autoSpaceDE w:val="0"/>
              <w:autoSpaceDN w:val="0"/>
              <w:adjustRightInd w:val="0"/>
              <w:rPr>
                <w:color w:val="000000"/>
                <w:lang w:val="lv-LV" w:bidi="ar-SA"/>
              </w:rPr>
            </w:pPr>
            <w:r w:rsidRPr="002D6A63">
              <w:rPr>
                <w:color w:val="000000"/>
                <w:lang w:val="lv-LV" w:bidi="ar-SA"/>
              </w:rPr>
              <w:t>Pirmais izdevums</w:t>
            </w:r>
          </w:p>
          <w:p w14:paraId="3A439721" w14:textId="77777777" w:rsidR="009C53C6" w:rsidRDefault="00972256" w:rsidP="005D7902">
            <w:pPr>
              <w:autoSpaceDE w:val="0"/>
              <w:autoSpaceDN w:val="0"/>
              <w:adjustRightInd w:val="0"/>
              <w:rPr>
                <w:color w:val="000000"/>
                <w:lang w:val="lv-LV" w:bidi="ar-SA"/>
              </w:rPr>
            </w:pPr>
            <w:r w:rsidRPr="002D6A63">
              <w:rPr>
                <w:color w:val="000000"/>
                <w:lang w:val="lv-LV" w:bidi="ar-SA"/>
              </w:rPr>
              <w:t>Otrais izdevums (</w:t>
            </w:r>
            <w:r w:rsidR="005D7902" w:rsidRPr="002D6A63">
              <w:rPr>
                <w:color w:val="000000"/>
                <w:lang w:val="lv-LV" w:bidi="ar-SA"/>
              </w:rPr>
              <w:t>4</w:t>
            </w:r>
            <w:r w:rsidR="00576AEE" w:rsidRPr="002D6A63">
              <w:rPr>
                <w:color w:val="000000"/>
                <w:lang w:val="lv-LV" w:bidi="ar-SA"/>
              </w:rPr>
              <w:t>. nodaļa</w:t>
            </w:r>
            <w:r w:rsidRPr="002D6A63">
              <w:rPr>
                <w:color w:val="000000"/>
                <w:lang w:val="lv-LV" w:bidi="ar-SA"/>
              </w:rPr>
              <w:t>)</w:t>
            </w:r>
          </w:p>
          <w:p w14:paraId="26A863DD" w14:textId="11FD376A" w:rsidR="005D7902" w:rsidRPr="002D6A63" w:rsidRDefault="00972256" w:rsidP="005D7902">
            <w:pPr>
              <w:autoSpaceDE w:val="0"/>
              <w:autoSpaceDN w:val="0"/>
              <w:adjustRightInd w:val="0"/>
              <w:rPr>
                <w:color w:val="000000"/>
                <w:lang w:val="lv-LV" w:bidi="ar-SA"/>
              </w:rPr>
            </w:pPr>
            <w:r w:rsidRPr="002D6A63">
              <w:rPr>
                <w:color w:val="000000"/>
                <w:lang w:val="lv-LV" w:bidi="ar-SA"/>
              </w:rPr>
              <w:t>Trešais izdevums</w:t>
            </w:r>
          </w:p>
          <w:p w14:paraId="53AE09A5" w14:textId="09028B44" w:rsidR="00A639C2" w:rsidRDefault="00972256" w:rsidP="005D7902">
            <w:pPr>
              <w:autoSpaceDE w:val="0"/>
              <w:autoSpaceDN w:val="0"/>
              <w:adjustRightInd w:val="0"/>
              <w:rPr>
                <w:color w:val="000000"/>
                <w:lang w:val="lv-LV" w:bidi="ar-SA"/>
              </w:rPr>
            </w:pPr>
            <w:r w:rsidRPr="002D6A63">
              <w:rPr>
                <w:color w:val="000000"/>
                <w:lang w:val="lv-LV" w:bidi="ar-SA"/>
              </w:rPr>
              <w:t>Ceturtais izdevums</w:t>
            </w:r>
          </w:p>
          <w:p w14:paraId="2C08D391" w14:textId="250BE071" w:rsidR="00A639C2" w:rsidRPr="00725AA1" w:rsidRDefault="00A639C2" w:rsidP="005D7902">
            <w:pPr>
              <w:autoSpaceDE w:val="0"/>
              <w:autoSpaceDN w:val="0"/>
              <w:adjustRightInd w:val="0"/>
              <w:rPr>
                <w:color w:val="000000"/>
                <w:lang w:val="lv-LV" w:bidi="ar-SA"/>
              </w:rPr>
            </w:pPr>
          </w:p>
        </w:tc>
      </w:tr>
    </w:tbl>
    <w:p w14:paraId="41C67596" w14:textId="77777777" w:rsidR="00B977E4" w:rsidRPr="00874611" w:rsidRDefault="00B977E4" w:rsidP="00217CA1">
      <w:pPr>
        <w:rPr>
          <w:lang w:val="lv-LV"/>
        </w:rPr>
      </w:pPr>
    </w:p>
    <w:sectPr w:rsidR="00B977E4" w:rsidRPr="00874611" w:rsidSect="001D03CA">
      <w:pgSz w:w="11906" w:h="16838" w:code="9"/>
      <w:pgMar w:top="1134" w:right="1134" w:bottom="567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77DCFF" w14:textId="77777777" w:rsidR="00D84D2B" w:rsidRDefault="00D84D2B">
      <w:r>
        <w:separator/>
      </w:r>
    </w:p>
  </w:endnote>
  <w:endnote w:type="continuationSeparator" w:id="0">
    <w:p w14:paraId="152BFF24" w14:textId="77777777" w:rsidR="00D84D2B" w:rsidRDefault="00D84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7228"/>
      <w:gridCol w:w="2410"/>
    </w:tblGrid>
    <w:tr w:rsidR="009A5409" w:rsidRPr="00874611" w14:paraId="228078BB" w14:textId="77777777" w:rsidTr="005D7902">
      <w:trPr>
        <w:jc w:val="center"/>
      </w:trPr>
      <w:tc>
        <w:tcPr>
          <w:tcW w:w="3750" w:type="pct"/>
        </w:tcPr>
        <w:p w14:paraId="73FD1BE8" w14:textId="0FC9209C" w:rsidR="009A5409" w:rsidRPr="00874611" w:rsidRDefault="009A5409">
          <w:pPr>
            <w:pStyle w:val="Footer"/>
            <w:rPr>
              <w:b/>
              <w:sz w:val="18"/>
              <w:szCs w:val="18"/>
              <w:lang w:val="lv-LV"/>
            </w:rPr>
          </w:pPr>
          <w:r w:rsidRPr="00874611">
            <w:rPr>
              <w:b/>
              <w:sz w:val="18"/>
              <w:szCs w:val="18"/>
              <w:lang w:val="lv-LV"/>
            </w:rPr>
            <w:t xml:space="preserve">SPAS LV </w:t>
          </w:r>
          <w:r w:rsidR="00874611" w:rsidRPr="00874611">
            <w:rPr>
              <w:b/>
              <w:sz w:val="18"/>
              <w:szCs w:val="18"/>
              <w:lang w:val="lv-LV"/>
            </w:rPr>
            <w:t>–</w:t>
          </w:r>
          <w:r w:rsidRPr="00874611">
            <w:rPr>
              <w:b/>
              <w:sz w:val="18"/>
              <w:szCs w:val="18"/>
              <w:lang w:val="lv-LV"/>
            </w:rPr>
            <w:t xml:space="preserve"> </w:t>
          </w:r>
          <w:r w:rsidR="00874611" w:rsidRPr="00874611">
            <w:rPr>
              <w:b/>
              <w:sz w:val="18"/>
              <w:szCs w:val="18"/>
              <w:lang w:val="lv-LV"/>
            </w:rPr>
            <w:t>1. nodaļa</w:t>
          </w:r>
          <w:r w:rsidRPr="00874611">
            <w:rPr>
              <w:b/>
              <w:sz w:val="18"/>
              <w:szCs w:val="18"/>
              <w:lang w:val="lv-LV"/>
            </w:rPr>
            <w:t xml:space="preserve"> </w:t>
          </w:r>
        </w:p>
      </w:tc>
      <w:tc>
        <w:tcPr>
          <w:tcW w:w="1250" w:type="pct"/>
        </w:tcPr>
        <w:p w14:paraId="50247A9B" w14:textId="05531990" w:rsidR="009A5409" w:rsidRPr="00874611" w:rsidRDefault="00A639C2" w:rsidP="00C126D2">
          <w:pPr>
            <w:pStyle w:val="Footer"/>
            <w:jc w:val="right"/>
            <w:rPr>
              <w:b/>
              <w:sz w:val="18"/>
              <w:szCs w:val="18"/>
              <w:lang w:val="lv-LV"/>
            </w:rPr>
          </w:pPr>
          <w:r>
            <w:rPr>
              <w:b/>
              <w:sz w:val="18"/>
              <w:szCs w:val="18"/>
              <w:lang w:val="lv-LV"/>
            </w:rPr>
            <w:t>4</w:t>
          </w:r>
          <w:r w:rsidR="00874611" w:rsidRPr="00874611">
            <w:rPr>
              <w:b/>
              <w:sz w:val="18"/>
              <w:szCs w:val="18"/>
              <w:lang w:val="lv-LV"/>
            </w:rPr>
            <w:t>. versija</w:t>
          </w:r>
        </w:p>
      </w:tc>
    </w:tr>
    <w:tr w:rsidR="009A5409" w:rsidRPr="00874611" w14:paraId="7DBC9CA0" w14:textId="77777777" w:rsidTr="005D7902">
      <w:trPr>
        <w:jc w:val="center"/>
      </w:trPr>
      <w:tc>
        <w:tcPr>
          <w:tcW w:w="3750" w:type="pct"/>
        </w:tcPr>
        <w:p w14:paraId="35A47168" w14:textId="49881FC6" w:rsidR="009A5409" w:rsidRPr="00874611" w:rsidRDefault="00874611">
          <w:pPr>
            <w:pStyle w:val="Footer"/>
            <w:rPr>
              <w:b/>
              <w:sz w:val="18"/>
              <w:szCs w:val="18"/>
              <w:lang w:val="lv-LV"/>
            </w:rPr>
          </w:pPr>
          <w:r w:rsidRPr="00874611">
            <w:rPr>
              <w:b/>
              <w:sz w:val="18"/>
              <w:szCs w:val="18"/>
              <w:lang w:val="lv-LV"/>
            </w:rPr>
            <w:t>IEVADS</w:t>
          </w:r>
        </w:p>
      </w:tc>
      <w:tc>
        <w:tcPr>
          <w:tcW w:w="1250" w:type="pct"/>
        </w:tcPr>
        <w:p w14:paraId="009F6399" w14:textId="3B8646EF" w:rsidR="009A5409" w:rsidRPr="00874611" w:rsidRDefault="00ED566C" w:rsidP="004F78EC">
          <w:pPr>
            <w:pStyle w:val="Footer"/>
            <w:jc w:val="right"/>
            <w:rPr>
              <w:b/>
              <w:sz w:val="18"/>
              <w:szCs w:val="18"/>
              <w:lang w:val="lv-LV"/>
            </w:rPr>
          </w:pPr>
          <w:r>
            <w:rPr>
              <w:b/>
              <w:sz w:val="18"/>
              <w:szCs w:val="18"/>
              <w:lang w:val="lv-LV"/>
            </w:rPr>
            <w:t xml:space="preserve"> </w:t>
          </w:r>
          <w:r w:rsidR="00A639C2">
            <w:rPr>
              <w:b/>
              <w:sz w:val="18"/>
              <w:szCs w:val="18"/>
              <w:lang w:val="lv-LV"/>
            </w:rPr>
            <w:t>XX.XX.</w:t>
          </w:r>
          <w:r w:rsidR="00874611" w:rsidRPr="00874611">
            <w:rPr>
              <w:b/>
              <w:sz w:val="18"/>
              <w:szCs w:val="18"/>
              <w:lang w:val="lv-LV"/>
            </w:rPr>
            <w:t>.</w:t>
          </w:r>
          <w:r w:rsidR="009A5409" w:rsidRPr="00874611">
            <w:rPr>
              <w:b/>
              <w:sz w:val="18"/>
              <w:szCs w:val="18"/>
              <w:lang w:val="lv-LV"/>
            </w:rPr>
            <w:t>202</w:t>
          </w:r>
          <w:r w:rsidR="00A639C2">
            <w:rPr>
              <w:b/>
              <w:sz w:val="18"/>
              <w:szCs w:val="18"/>
              <w:lang w:val="lv-LV"/>
            </w:rPr>
            <w:t>5</w:t>
          </w:r>
          <w:r w:rsidR="00874611" w:rsidRPr="00874611">
            <w:rPr>
              <w:b/>
              <w:sz w:val="18"/>
              <w:szCs w:val="18"/>
              <w:lang w:val="lv-LV"/>
            </w:rPr>
            <w:t>.</w:t>
          </w:r>
        </w:p>
      </w:tc>
    </w:tr>
  </w:tbl>
  <w:p w14:paraId="72CFEA81" w14:textId="5FB8E8E2" w:rsidR="009A5409" w:rsidRDefault="009A5409" w:rsidP="001A45BA">
    <w:pPr>
      <w:pStyle w:val="Footer"/>
      <w:tabs>
        <w:tab w:val="clear" w:pos="4153"/>
        <w:tab w:val="clear" w:pos="8306"/>
      </w:tabs>
      <w:jc w:val="center"/>
    </w:pPr>
    <w:r w:rsidRPr="005D7902">
      <w:rPr>
        <w:b/>
        <w:sz w:val="18"/>
        <w:szCs w:val="18"/>
      </w:rPr>
      <w:t>1-</w:t>
    </w:r>
    <w:r w:rsidRPr="005D7902">
      <w:rPr>
        <w:rStyle w:val="PageNumber"/>
        <w:b/>
        <w:sz w:val="18"/>
        <w:szCs w:val="18"/>
      </w:rPr>
      <w:fldChar w:fldCharType="begin"/>
    </w:r>
    <w:r w:rsidRPr="005D7902">
      <w:rPr>
        <w:rStyle w:val="PageNumber"/>
        <w:b/>
        <w:sz w:val="18"/>
        <w:szCs w:val="18"/>
      </w:rPr>
      <w:instrText xml:space="preserve"> PAGE </w:instrText>
    </w:r>
    <w:r w:rsidRPr="005D7902">
      <w:rPr>
        <w:rStyle w:val="PageNumber"/>
        <w:b/>
        <w:sz w:val="18"/>
        <w:szCs w:val="18"/>
      </w:rPr>
      <w:fldChar w:fldCharType="separate"/>
    </w:r>
    <w:r>
      <w:rPr>
        <w:rStyle w:val="PageNumber"/>
        <w:b/>
        <w:sz w:val="18"/>
        <w:szCs w:val="18"/>
      </w:rPr>
      <w:t>1</w:t>
    </w:r>
    <w:r w:rsidRPr="005D7902">
      <w:rPr>
        <w:rStyle w:val="PageNumber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30D34A" w14:textId="77777777" w:rsidR="00D84D2B" w:rsidRDefault="00D84D2B">
      <w:r>
        <w:separator/>
      </w:r>
    </w:p>
  </w:footnote>
  <w:footnote w:type="continuationSeparator" w:id="0">
    <w:p w14:paraId="061662B9" w14:textId="77777777" w:rsidR="00D84D2B" w:rsidRDefault="00D84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9638"/>
    </w:tblGrid>
    <w:tr w:rsidR="009A5409" w:rsidRPr="000E44AC" w14:paraId="094F9BEA" w14:textId="77777777" w:rsidTr="005D7902">
      <w:trPr>
        <w:trHeight w:val="461"/>
        <w:jc w:val="center"/>
      </w:trPr>
      <w:tc>
        <w:tcPr>
          <w:tcW w:w="5000" w:type="pct"/>
        </w:tcPr>
        <w:p w14:paraId="1AA44E4B" w14:textId="77777777" w:rsidR="00874611" w:rsidRDefault="00874611" w:rsidP="00874611">
          <w:pPr>
            <w:pStyle w:val="Header"/>
            <w:tabs>
              <w:tab w:val="clear" w:pos="4153"/>
              <w:tab w:val="clear" w:pos="8306"/>
            </w:tabs>
            <w:jc w:val="center"/>
            <w:rPr>
              <w:rFonts w:ascii="Times New Roman Bold" w:hAnsi="Times New Roman Bold"/>
              <w:b/>
              <w:caps/>
              <w:lang w:val="lv-LV"/>
            </w:rPr>
          </w:pPr>
          <w:r>
            <w:rPr>
              <w:rFonts w:ascii="Times New Roman Bold" w:hAnsi="Times New Roman Bold"/>
              <w:b/>
              <w:caps/>
              <w:lang w:val="lv-LV"/>
            </w:rPr>
            <w:t>latvijas republikas</w:t>
          </w:r>
        </w:p>
        <w:p w14:paraId="3C14E986" w14:textId="41345389" w:rsidR="009A5409" w:rsidRPr="000E44AC" w:rsidRDefault="002E6D1A" w:rsidP="00874611">
          <w:pPr>
            <w:pStyle w:val="Header"/>
            <w:jc w:val="center"/>
            <w:rPr>
              <w:rFonts w:ascii="Arial" w:hAnsi="Arial" w:cs="Arial"/>
              <w:b/>
              <w:lang w:val="lv-LV"/>
            </w:rPr>
          </w:pPr>
          <w:r>
            <w:rPr>
              <w:rFonts w:ascii="Times New Roman Bold" w:hAnsi="Times New Roman Bold"/>
              <w:b/>
              <w:caps/>
              <w:lang w:val="lv-LV"/>
            </w:rPr>
            <w:t xml:space="preserve"> CIVILĀS</w:t>
          </w:r>
          <w:r w:rsidR="00874611">
            <w:rPr>
              <w:rFonts w:ascii="Times New Roman Bold" w:hAnsi="Times New Roman Bold"/>
              <w:b/>
              <w:caps/>
              <w:lang w:val="lv-LV"/>
            </w:rPr>
            <w:t xml:space="preserve"> aviācijas</w:t>
          </w:r>
          <w:r>
            <w:rPr>
              <w:rFonts w:ascii="Times New Roman Bold" w:hAnsi="Times New Roman Bold"/>
              <w:b/>
              <w:caps/>
              <w:lang w:val="lv-LV"/>
            </w:rPr>
            <w:t xml:space="preserve"> GAISA KUĢU</w:t>
          </w:r>
          <w:r w:rsidR="00874611">
            <w:rPr>
              <w:rFonts w:ascii="Times New Roman Bold" w:hAnsi="Times New Roman Bold"/>
              <w:b/>
              <w:caps/>
              <w:lang w:val="lv-LV"/>
            </w:rPr>
            <w:t xml:space="preserve"> </w:t>
          </w:r>
          <w:r w:rsidR="00BA7023">
            <w:rPr>
              <w:rFonts w:ascii="Times New Roman Bold" w:hAnsi="Times New Roman Bold"/>
              <w:b/>
              <w:caps/>
              <w:lang w:val="lv-LV"/>
            </w:rPr>
            <w:t xml:space="preserve">LIDOJUMU </w:t>
          </w:r>
          <w:r w:rsidR="00874611">
            <w:rPr>
              <w:rFonts w:ascii="Times New Roman Bold" w:hAnsi="Times New Roman Bold"/>
              <w:b/>
              <w:caps/>
              <w:lang w:val="lv-LV"/>
            </w:rPr>
            <w:t>drošuma plāns</w:t>
          </w:r>
        </w:p>
      </w:tc>
    </w:tr>
  </w:tbl>
  <w:p w14:paraId="4E1D1881" w14:textId="77777777" w:rsidR="009A5409" w:rsidRPr="005D7902" w:rsidRDefault="009A5409" w:rsidP="005D7902">
    <w:pPr>
      <w:pStyle w:val="Header"/>
      <w:tabs>
        <w:tab w:val="clear" w:pos="4153"/>
        <w:tab w:val="clear" w:pos="8306"/>
      </w:tabs>
      <w:rPr>
        <w:sz w:val="24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D0967"/>
    <w:multiLevelType w:val="multilevel"/>
    <w:tmpl w:val="072469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"/>
      <w:lvlJc w:val="left"/>
      <w:pPr>
        <w:ind w:left="792" w:hanging="43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8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C469A9"/>
    <w:multiLevelType w:val="hybridMultilevel"/>
    <w:tmpl w:val="31C0FAD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8763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552432"/>
    <w:multiLevelType w:val="hybridMultilevel"/>
    <w:tmpl w:val="B68A5D7C"/>
    <w:lvl w:ilvl="0" w:tplc="E526822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45BED"/>
    <w:multiLevelType w:val="multilevel"/>
    <w:tmpl w:val="2EF84C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eastAsia="Times New Roman" w:hAnsi="Arial" w:cs="Arial"/>
        <w:b/>
        <w:i w:val="0"/>
        <w:caps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8F11701"/>
    <w:multiLevelType w:val="hybridMultilevel"/>
    <w:tmpl w:val="A29CD686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E92B89"/>
    <w:multiLevelType w:val="multilevel"/>
    <w:tmpl w:val="B3A085C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A4667A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A7037DF"/>
    <w:multiLevelType w:val="multilevel"/>
    <w:tmpl w:val="72F8ED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3760511"/>
    <w:multiLevelType w:val="hybridMultilevel"/>
    <w:tmpl w:val="C826D70C"/>
    <w:lvl w:ilvl="0" w:tplc="10B8D9BE">
      <w:start w:val="1"/>
      <w:numFmt w:val="decimal"/>
      <w:lvlText w:val="%1."/>
      <w:lvlJc w:val="left"/>
      <w:pPr>
        <w:ind w:left="600" w:hanging="360"/>
      </w:pPr>
      <w:rPr>
        <w:rFonts w:ascii="Times New Roman" w:eastAsia="Times New Roman" w:hAnsi="Times New Roman" w:cs="Times New Roman" w:hint="default"/>
        <w:color w:val="0000FF" w:themeColor="hyperlink"/>
        <w:sz w:val="24"/>
        <w:u w:val="single"/>
      </w:rPr>
    </w:lvl>
    <w:lvl w:ilvl="1" w:tplc="04260019" w:tentative="1">
      <w:start w:val="1"/>
      <w:numFmt w:val="lowerLetter"/>
      <w:lvlText w:val="%2."/>
      <w:lvlJc w:val="left"/>
      <w:pPr>
        <w:ind w:left="1320" w:hanging="360"/>
      </w:pPr>
    </w:lvl>
    <w:lvl w:ilvl="2" w:tplc="0426001B" w:tentative="1">
      <w:start w:val="1"/>
      <w:numFmt w:val="lowerRoman"/>
      <w:lvlText w:val="%3."/>
      <w:lvlJc w:val="right"/>
      <w:pPr>
        <w:ind w:left="2040" w:hanging="180"/>
      </w:pPr>
    </w:lvl>
    <w:lvl w:ilvl="3" w:tplc="0426000F" w:tentative="1">
      <w:start w:val="1"/>
      <w:numFmt w:val="decimal"/>
      <w:lvlText w:val="%4."/>
      <w:lvlJc w:val="left"/>
      <w:pPr>
        <w:ind w:left="2760" w:hanging="360"/>
      </w:pPr>
    </w:lvl>
    <w:lvl w:ilvl="4" w:tplc="04260019" w:tentative="1">
      <w:start w:val="1"/>
      <w:numFmt w:val="lowerLetter"/>
      <w:lvlText w:val="%5."/>
      <w:lvlJc w:val="left"/>
      <w:pPr>
        <w:ind w:left="3480" w:hanging="360"/>
      </w:pPr>
    </w:lvl>
    <w:lvl w:ilvl="5" w:tplc="0426001B" w:tentative="1">
      <w:start w:val="1"/>
      <w:numFmt w:val="lowerRoman"/>
      <w:lvlText w:val="%6."/>
      <w:lvlJc w:val="right"/>
      <w:pPr>
        <w:ind w:left="4200" w:hanging="180"/>
      </w:pPr>
    </w:lvl>
    <w:lvl w:ilvl="6" w:tplc="0426000F" w:tentative="1">
      <w:start w:val="1"/>
      <w:numFmt w:val="decimal"/>
      <w:lvlText w:val="%7."/>
      <w:lvlJc w:val="left"/>
      <w:pPr>
        <w:ind w:left="4920" w:hanging="360"/>
      </w:pPr>
    </w:lvl>
    <w:lvl w:ilvl="7" w:tplc="04260019" w:tentative="1">
      <w:start w:val="1"/>
      <w:numFmt w:val="lowerLetter"/>
      <w:lvlText w:val="%8."/>
      <w:lvlJc w:val="left"/>
      <w:pPr>
        <w:ind w:left="5640" w:hanging="360"/>
      </w:pPr>
    </w:lvl>
    <w:lvl w:ilvl="8" w:tplc="0426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370F6A3F"/>
    <w:multiLevelType w:val="hybridMultilevel"/>
    <w:tmpl w:val="A10A9AC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750CC"/>
    <w:multiLevelType w:val="hybridMultilevel"/>
    <w:tmpl w:val="AD926D9C"/>
    <w:lvl w:ilvl="0" w:tplc="E526822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8E277A"/>
    <w:multiLevelType w:val="hybridMultilevel"/>
    <w:tmpl w:val="2E689C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06228"/>
    <w:multiLevelType w:val="multilevel"/>
    <w:tmpl w:val="7C9CE0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D53226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1BD074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77C71D6"/>
    <w:multiLevelType w:val="hybridMultilevel"/>
    <w:tmpl w:val="709EE824"/>
    <w:lvl w:ilvl="0" w:tplc="76E6C2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B310B4"/>
    <w:multiLevelType w:val="hybridMultilevel"/>
    <w:tmpl w:val="0B225A9A"/>
    <w:lvl w:ilvl="0" w:tplc="E526822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C22F5C"/>
    <w:multiLevelType w:val="hybridMultilevel"/>
    <w:tmpl w:val="579A0C6A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E8A888C">
      <w:start w:val="4"/>
      <w:numFmt w:val="bullet"/>
      <w:lvlText w:val="•"/>
      <w:lvlJc w:val="left"/>
      <w:pPr>
        <w:ind w:left="2160" w:hanging="720"/>
      </w:pPr>
      <w:rPr>
        <w:rFonts w:ascii="Times New Roman" w:eastAsia="Times New Roman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A9F327C"/>
    <w:multiLevelType w:val="hybridMultilevel"/>
    <w:tmpl w:val="0CE03F74"/>
    <w:lvl w:ilvl="0" w:tplc="76E6C2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660303"/>
    <w:multiLevelType w:val="multilevel"/>
    <w:tmpl w:val="0CF210C6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DB349F"/>
    <w:multiLevelType w:val="hybridMultilevel"/>
    <w:tmpl w:val="CB2C0DC0"/>
    <w:lvl w:ilvl="0" w:tplc="21E0ECAE">
      <w:start w:val="1"/>
      <w:numFmt w:val="decimal"/>
      <w:lvlText w:val="%1."/>
      <w:lvlJc w:val="left"/>
      <w:pPr>
        <w:ind w:left="720" w:hanging="360"/>
      </w:pPr>
      <w:rPr>
        <w:rFonts w:ascii="Times New Roman Bold" w:hAnsi="Times New Roman Bold" w:hint="default"/>
        <w:b/>
        <w:i w:val="0"/>
        <w:sz w:val="3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2"/>
  </w:num>
  <w:num w:numId="4">
    <w:abstractNumId w:val="19"/>
  </w:num>
  <w:num w:numId="5">
    <w:abstractNumId w:val="5"/>
  </w:num>
  <w:num w:numId="6">
    <w:abstractNumId w:val="18"/>
  </w:num>
  <w:num w:numId="7">
    <w:abstractNumId w:val="16"/>
  </w:num>
  <w:num w:numId="8">
    <w:abstractNumId w:val="10"/>
  </w:num>
  <w:num w:numId="9">
    <w:abstractNumId w:val="6"/>
  </w:num>
  <w:num w:numId="10">
    <w:abstractNumId w:val="0"/>
  </w:num>
  <w:num w:numId="11">
    <w:abstractNumId w:val="4"/>
  </w:num>
  <w:num w:numId="12">
    <w:abstractNumId w:val="4"/>
  </w:num>
  <w:num w:numId="13">
    <w:abstractNumId w:val="4"/>
  </w:num>
  <w:num w:numId="14">
    <w:abstractNumId w:val="2"/>
  </w:num>
  <w:num w:numId="15">
    <w:abstractNumId w:val="4"/>
  </w:num>
  <w:num w:numId="16">
    <w:abstractNumId w:val="15"/>
  </w:num>
  <w:num w:numId="17">
    <w:abstractNumId w:val="14"/>
  </w:num>
  <w:num w:numId="18">
    <w:abstractNumId w:val="13"/>
  </w:num>
  <w:num w:numId="19">
    <w:abstractNumId w:val="7"/>
  </w:num>
  <w:num w:numId="20">
    <w:abstractNumId w:val="13"/>
  </w:num>
  <w:num w:numId="21">
    <w:abstractNumId w:val="13"/>
  </w:num>
  <w:num w:numId="22">
    <w:abstractNumId w:val="13"/>
  </w:num>
  <w:num w:numId="23">
    <w:abstractNumId w:val="13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1"/>
  </w:num>
  <w:num w:numId="29">
    <w:abstractNumId w:val="17"/>
  </w:num>
  <w:num w:numId="30">
    <w:abstractNumId w:val="13"/>
  </w:num>
  <w:num w:numId="31">
    <w:abstractNumId w:val="20"/>
  </w:num>
  <w:num w:numId="32">
    <w:abstractNumId w:val="13"/>
  </w:num>
  <w:num w:numId="33">
    <w:abstractNumId w:val="3"/>
  </w:num>
  <w:num w:numId="34">
    <w:abstractNumId w:val="21"/>
  </w:num>
  <w:num w:numId="35">
    <w:abstractNumId w:val="8"/>
  </w:num>
  <w:num w:numId="36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EA3"/>
    <w:rsid w:val="00001D59"/>
    <w:rsid w:val="00003FC5"/>
    <w:rsid w:val="0000436B"/>
    <w:rsid w:val="00006491"/>
    <w:rsid w:val="0000718B"/>
    <w:rsid w:val="00007A9A"/>
    <w:rsid w:val="00007AF2"/>
    <w:rsid w:val="0001390D"/>
    <w:rsid w:val="000142CC"/>
    <w:rsid w:val="000153FB"/>
    <w:rsid w:val="00023030"/>
    <w:rsid w:val="00023934"/>
    <w:rsid w:val="000243B0"/>
    <w:rsid w:val="00025617"/>
    <w:rsid w:val="000276AC"/>
    <w:rsid w:val="00030982"/>
    <w:rsid w:val="00031D78"/>
    <w:rsid w:val="000363C6"/>
    <w:rsid w:val="00041544"/>
    <w:rsid w:val="00041EC7"/>
    <w:rsid w:val="00043E42"/>
    <w:rsid w:val="00043E52"/>
    <w:rsid w:val="000441BB"/>
    <w:rsid w:val="00044C3D"/>
    <w:rsid w:val="000456F2"/>
    <w:rsid w:val="000465E1"/>
    <w:rsid w:val="00046C87"/>
    <w:rsid w:val="00051B25"/>
    <w:rsid w:val="0005211D"/>
    <w:rsid w:val="00055CDC"/>
    <w:rsid w:val="000574B9"/>
    <w:rsid w:val="00057586"/>
    <w:rsid w:val="000613EE"/>
    <w:rsid w:val="00062706"/>
    <w:rsid w:val="00062DC9"/>
    <w:rsid w:val="00062E6A"/>
    <w:rsid w:val="000654CC"/>
    <w:rsid w:val="00067ACD"/>
    <w:rsid w:val="0007136F"/>
    <w:rsid w:val="000734FA"/>
    <w:rsid w:val="0007359D"/>
    <w:rsid w:val="00075924"/>
    <w:rsid w:val="0008151C"/>
    <w:rsid w:val="000863C2"/>
    <w:rsid w:val="00092778"/>
    <w:rsid w:val="00092C46"/>
    <w:rsid w:val="000953F2"/>
    <w:rsid w:val="00095E0E"/>
    <w:rsid w:val="000A1572"/>
    <w:rsid w:val="000A2E0B"/>
    <w:rsid w:val="000A339F"/>
    <w:rsid w:val="000A36A0"/>
    <w:rsid w:val="000A38C1"/>
    <w:rsid w:val="000A39FC"/>
    <w:rsid w:val="000A6BDB"/>
    <w:rsid w:val="000A7263"/>
    <w:rsid w:val="000B113C"/>
    <w:rsid w:val="000B31A6"/>
    <w:rsid w:val="000B31CB"/>
    <w:rsid w:val="000B453C"/>
    <w:rsid w:val="000B4D1F"/>
    <w:rsid w:val="000B4E56"/>
    <w:rsid w:val="000C18C4"/>
    <w:rsid w:val="000C3448"/>
    <w:rsid w:val="000C352D"/>
    <w:rsid w:val="000C437F"/>
    <w:rsid w:val="000C45BF"/>
    <w:rsid w:val="000C5A54"/>
    <w:rsid w:val="000C5B2E"/>
    <w:rsid w:val="000D0884"/>
    <w:rsid w:val="000D08F7"/>
    <w:rsid w:val="000D2790"/>
    <w:rsid w:val="000D48E2"/>
    <w:rsid w:val="000E042B"/>
    <w:rsid w:val="000E2702"/>
    <w:rsid w:val="000E2865"/>
    <w:rsid w:val="000E44AC"/>
    <w:rsid w:val="000E5093"/>
    <w:rsid w:val="000E5E84"/>
    <w:rsid w:val="000E603D"/>
    <w:rsid w:val="000E6089"/>
    <w:rsid w:val="000F09BC"/>
    <w:rsid w:val="000F147A"/>
    <w:rsid w:val="000F5C8D"/>
    <w:rsid w:val="00101324"/>
    <w:rsid w:val="00102842"/>
    <w:rsid w:val="00105EC0"/>
    <w:rsid w:val="00107F5A"/>
    <w:rsid w:val="0011018C"/>
    <w:rsid w:val="00110B1A"/>
    <w:rsid w:val="0011118D"/>
    <w:rsid w:val="00112DEF"/>
    <w:rsid w:val="00113891"/>
    <w:rsid w:val="00113C9C"/>
    <w:rsid w:val="00115000"/>
    <w:rsid w:val="00116779"/>
    <w:rsid w:val="00120326"/>
    <w:rsid w:val="001234C0"/>
    <w:rsid w:val="001249B5"/>
    <w:rsid w:val="00124B23"/>
    <w:rsid w:val="00125A41"/>
    <w:rsid w:val="00125C9B"/>
    <w:rsid w:val="00126A83"/>
    <w:rsid w:val="00134E30"/>
    <w:rsid w:val="00135198"/>
    <w:rsid w:val="00137CF1"/>
    <w:rsid w:val="001446C3"/>
    <w:rsid w:val="00145794"/>
    <w:rsid w:val="00147C57"/>
    <w:rsid w:val="00154017"/>
    <w:rsid w:val="00160050"/>
    <w:rsid w:val="00160847"/>
    <w:rsid w:val="001625EE"/>
    <w:rsid w:val="00164323"/>
    <w:rsid w:val="00165726"/>
    <w:rsid w:val="00165D91"/>
    <w:rsid w:val="0016744E"/>
    <w:rsid w:val="0017007F"/>
    <w:rsid w:val="001708DD"/>
    <w:rsid w:val="00170CC6"/>
    <w:rsid w:val="00174E5E"/>
    <w:rsid w:val="00174F8E"/>
    <w:rsid w:val="00180038"/>
    <w:rsid w:val="001801FE"/>
    <w:rsid w:val="001823F1"/>
    <w:rsid w:val="001828C0"/>
    <w:rsid w:val="00186291"/>
    <w:rsid w:val="00190D84"/>
    <w:rsid w:val="00192AF6"/>
    <w:rsid w:val="00194F6D"/>
    <w:rsid w:val="00197BC4"/>
    <w:rsid w:val="001A1ACF"/>
    <w:rsid w:val="001A2322"/>
    <w:rsid w:val="001A255C"/>
    <w:rsid w:val="001A35C5"/>
    <w:rsid w:val="001A4520"/>
    <w:rsid w:val="001A45BA"/>
    <w:rsid w:val="001A5877"/>
    <w:rsid w:val="001B2C5A"/>
    <w:rsid w:val="001B7002"/>
    <w:rsid w:val="001C060D"/>
    <w:rsid w:val="001C3FF6"/>
    <w:rsid w:val="001C5E48"/>
    <w:rsid w:val="001C651F"/>
    <w:rsid w:val="001C7834"/>
    <w:rsid w:val="001C7993"/>
    <w:rsid w:val="001D03CA"/>
    <w:rsid w:val="001D185F"/>
    <w:rsid w:val="001D32B6"/>
    <w:rsid w:val="001D4578"/>
    <w:rsid w:val="001D5B39"/>
    <w:rsid w:val="001D6780"/>
    <w:rsid w:val="001D6EEA"/>
    <w:rsid w:val="001D7B66"/>
    <w:rsid w:val="001E2252"/>
    <w:rsid w:val="001E40E7"/>
    <w:rsid w:val="001E6B93"/>
    <w:rsid w:val="001F0012"/>
    <w:rsid w:val="001F0D41"/>
    <w:rsid w:val="001F14EB"/>
    <w:rsid w:val="001F3673"/>
    <w:rsid w:val="001F49E8"/>
    <w:rsid w:val="001F50E5"/>
    <w:rsid w:val="001F5C0B"/>
    <w:rsid w:val="001F6CB7"/>
    <w:rsid w:val="001F6D33"/>
    <w:rsid w:val="002011B8"/>
    <w:rsid w:val="00206F9C"/>
    <w:rsid w:val="00211635"/>
    <w:rsid w:val="002126BA"/>
    <w:rsid w:val="00213ACB"/>
    <w:rsid w:val="00214D6B"/>
    <w:rsid w:val="002157D1"/>
    <w:rsid w:val="00216C23"/>
    <w:rsid w:val="00217CA1"/>
    <w:rsid w:val="002235C6"/>
    <w:rsid w:val="00223EAC"/>
    <w:rsid w:val="00224E0B"/>
    <w:rsid w:val="00230B6A"/>
    <w:rsid w:val="00231A15"/>
    <w:rsid w:val="00231ECB"/>
    <w:rsid w:val="00233AC0"/>
    <w:rsid w:val="002373FC"/>
    <w:rsid w:val="00242780"/>
    <w:rsid w:val="0024371B"/>
    <w:rsid w:val="00243EA6"/>
    <w:rsid w:val="0024590C"/>
    <w:rsid w:val="00246929"/>
    <w:rsid w:val="002475F7"/>
    <w:rsid w:val="00247A72"/>
    <w:rsid w:val="00252601"/>
    <w:rsid w:val="00253072"/>
    <w:rsid w:val="00261B96"/>
    <w:rsid w:val="00261EE1"/>
    <w:rsid w:val="0026373B"/>
    <w:rsid w:val="00263BEB"/>
    <w:rsid w:val="00264520"/>
    <w:rsid w:val="002645FF"/>
    <w:rsid w:val="002657ED"/>
    <w:rsid w:val="002663D0"/>
    <w:rsid w:val="00266A3B"/>
    <w:rsid w:val="00272EDD"/>
    <w:rsid w:val="00274311"/>
    <w:rsid w:val="00274D46"/>
    <w:rsid w:val="00275E07"/>
    <w:rsid w:val="002776D6"/>
    <w:rsid w:val="002804FA"/>
    <w:rsid w:val="00280D51"/>
    <w:rsid w:val="00281796"/>
    <w:rsid w:val="0028536F"/>
    <w:rsid w:val="00287097"/>
    <w:rsid w:val="00290F74"/>
    <w:rsid w:val="00291B0A"/>
    <w:rsid w:val="00291FDE"/>
    <w:rsid w:val="0029424C"/>
    <w:rsid w:val="00297B90"/>
    <w:rsid w:val="002A215C"/>
    <w:rsid w:val="002A228B"/>
    <w:rsid w:val="002A29B5"/>
    <w:rsid w:val="002A2DD3"/>
    <w:rsid w:val="002A59C5"/>
    <w:rsid w:val="002A6591"/>
    <w:rsid w:val="002A6CC5"/>
    <w:rsid w:val="002B30D9"/>
    <w:rsid w:val="002B4B11"/>
    <w:rsid w:val="002B72C3"/>
    <w:rsid w:val="002C125A"/>
    <w:rsid w:val="002C2593"/>
    <w:rsid w:val="002C2AD6"/>
    <w:rsid w:val="002C2F6A"/>
    <w:rsid w:val="002C648C"/>
    <w:rsid w:val="002C698F"/>
    <w:rsid w:val="002C6A62"/>
    <w:rsid w:val="002D1DDD"/>
    <w:rsid w:val="002D21A6"/>
    <w:rsid w:val="002D35B5"/>
    <w:rsid w:val="002D3F87"/>
    <w:rsid w:val="002D4E69"/>
    <w:rsid w:val="002D6A63"/>
    <w:rsid w:val="002D71A2"/>
    <w:rsid w:val="002D71FE"/>
    <w:rsid w:val="002E1055"/>
    <w:rsid w:val="002E3CF3"/>
    <w:rsid w:val="002E3EE6"/>
    <w:rsid w:val="002E471C"/>
    <w:rsid w:val="002E59D6"/>
    <w:rsid w:val="002E6B44"/>
    <w:rsid w:val="002E6D1A"/>
    <w:rsid w:val="002E7289"/>
    <w:rsid w:val="002E7832"/>
    <w:rsid w:val="002E7D59"/>
    <w:rsid w:val="002F311B"/>
    <w:rsid w:val="002F58FA"/>
    <w:rsid w:val="002F5C26"/>
    <w:rsid w:val="002F7B25"/>
    <w:rsid w:val="00300D29"/>
    <w:rsid w:val="00300F17"/>
    <w:rsid w:val="0030213D"/>
    <w:rsid w:val="00302944"/>
    <w:rsid w:val="00303659"/>
    <w:rsid w:val="003109A3"/>
    <w:rsid w:val="00310C12"/>
    <w:rsid w:val="00311301"/>
    <w:rsid w:val="00311F4D"/>
    <w:rsid w:val="0031276C"/>
    <w:rsid w:val="00313585"/>
    <w:rsid w:val="00315DEB"/>
    <w:rsid w:val="00325936"/>
    <w:rsid w:val="00330ADF"/>
    <w:rsid w:val="0033136B"/>
    <w:rsid w:val="0033156F"/>
    <w:rsid w:val="0033196D"/>
    <w:rsid w:val="003325F7"/>
    <w:rsid w:val="00335E4A"/>
    <w:rsid w:val="003362E8"/>
    <w:rsid w:val="00336EF0"/>
    <w:rsid w:val="003401AE"/>
    <w:rsid w:val="003411C9"/>
    <w:rsid w:val="00341697"/>
    <w:rsid w:val="00341EF9"/>
    <w:rsid w:val="003439F5"/>
    <w:rsid w:val="00345440"/>
    <w:rsid w:val="0034586A"/>
    <w:rsid w:val="00345D5F"/>
    <w:rsid w:val="00346D2E"/>
    <w:rsid w:val="00352540"/>
    <w:rsid w:val="00353450"/>
    <w:rsid w:val="0035373F"/>
    <w:rsid w:val="00355A93"/>
    <w:rsid w:val="0035756D"/>
    <w:rsid w:val="00364D2A"/>
    <w:rsid w:val="00365A11"/>
    <w:rsid w:val="00367C76"/>
    <w:rsid w:val="003705AC"/>
    <w:rsid w:val="00371162"/>
    <w:rsid w:val="00371211"/>
    <w:rsid w:val="00374157"/>
    <w:rsid w:val="00374BF8"/>
    <w:rsid w:val="0037512D"/>
    <w:rsid w:val="00376A11"/>
    <w:rsid w:val="003777AA"/>
    <w:rsid w:val="00377891"/>
    <w:rsid w:val="00380BF2"/>
    <w:rsid w:val="00380C31"/>
    <w:rsid w:val="00384D45"/>
    <w:rsid w:val="00384D7C"/>
    <w:rsid w:val="003852F2"/>
    <w:rsid w:val="00386219"/>
    <w:rsid w:val="0039210F"/>
    <w:rsid w:val="00393520"/>
    <w:rsid w:val="00394C7B"/>
    <w:rsid w:val="00395E01"/>
    <w:rsid w:val="00396170"/>
    <w:rsid w:val="003A1EBA"/>
    <w:rsid w:val="003A2428"/>
    <w:rsid w:val="003A2E9A"/>
    <w:rsid w:val="003A504C"/>
    <w:rsid w:val="003A5D6C"/>
    <w:rsid w:val="003A6073"/>
    <w:rsid w:val="003A73BA"/>
    <w:rsid w:val="003B07B0"/>
    <w:rsid w:val="003C2178"/>
    <w:rsid w:val="003C3EF6"/>
    <w:rsid w:val="003C4C9E"/>
    <w:rsid w:val="003C5645"/>
    <w:rsid w:val="003C59F0"/>
    <w:rsid w:val="003D0375"/>
    <w:rsid w:val="003D11F6"/>
    <w:rsid w:val="003D3446"/>
    <w:rsid w:val="003D5022"/>
    <w:rsid w:val="003D6233"/>
    <w:rsid w:val="003E0F3F"/>
    <w:rsid w:val="003E1869"/>
    <w:rsid w:val="003E77A0"/>
    <w:rsid w:val="003E7EBA"/>
    <w:rsid w:val="003F0476"/>
    <w:rsid w:val="003F0C1A"/>
    <w:rsid w:val="003F0E12"/>
    <w:rsid w:val="003F1551"/>
    <w:rsid w:val="003F1C06"/>
    <w:rsid w:val="003F1EDF"/>
    <w:rsid w:val="003F2AE9"/>
    <w:rsid w:val="003F2CBD"/>
    <w:rsid w:val="003F3774"/>
    <w:rsid w:val="003F44B5"/>
    <w:rsid w:val="003F483F"/>
    <w:rsid w:val="003F6AAA"/>
    <w:rsid w:val="003F6E53"/>
    <w:rsid w:val="004001EA"/>
    <w:rsid w:val="00401CA3"/>
    <w:rsid w:val="004031E8"/>
    <w:rsid w:val="0040336D"/>
    <w:rsid w:val="00403E1F"/>
    <w:rsid w:val="00404741"/>
    <w:rsid w:val="00405276"/>
    <w:rsid w:val="00406916"/>
    <w:rsid w:val="0041034A"/>
    <w:rsid w:val="00411453"/>
    <w:rsid w:val="00411B1F"/>
    <w:rsid w:val="0041469E"/>
    <w:rsid w:val="00420273"/>
    <w:rsid w:val="00420593"/>
    <w:rsid w:val="0042069B"/>
    <w:rsid w:val="0042130D"/>
    <w:rsid w:val="00424B64"/>
    <w:rsid w:val="004260AD"/>
    <w:rsid w:val="004302A6"/>
    <w:rsid w:val="004307D0"/>
    <w:rsid w:val="004323EB"/>
    <w:rsid w:val="0043329A"/>
    <w:rsid w:val="00433FD7"/>
    <w:rsid w:val="00435833"/>
    <w:rsid w:val="004419FA"/>
    <w:rsid w:val="0044559C"/>
    <w:rsid w:val="004458F4"/>
    <w:rsid w:val="00445EA9"/>
    <w:rsid w:val="00450029"/>
    <w:rsid w:val="00450818"/>
    <w:rsid w:val="004509C5"/>
    <w:rsid w:val="00453775"/>
    <w:rsid w:val="00454E6C"/>
    <w:rsid w:val="0045510F"/>
    <w:rsid w:val="00455CCD"/>
    <w:rsid w:val="0046148D"/>
    <w:rsid w:val="00461CA1"/>
    <w:rsid w:val="0046244D"/>
    <w:rsid w:val="00465407"/>
    <w:rsid w:val="00465C66"/>
    <w:rsid w:val="004661F4"/>
    <w:rsid w:val="00466B81"/>
    <w:rsid w:val="00470E90"/>
    <w:rsid w:val="004775B3"/>
    <w:rsid w:val="004808AC"/>
    <w:rsid w:val="00482898"/>
    <w:rsid w:val="004848CF"/>
    <w:rsid w:val="0048795D"/>
    <w:rsid w:val="00490B9F"/>
    <w:rsid w:val="00490E57"/>
    <w:rsid w:val="00490F5E"/>
    <w:rsid w:val="004910F5"/>
    <w:rsid w:val="0049140B"/>
    <w:rsid w:val="00492203"/>
    <w:rsid w:val="004927E1"/>
    <w:rsid w:val="00492806"/>
    <w:rsid w:val="00494FA6"/>
    <w:rsid w:val="004952DD"/>
    <w:rsid w:val="004967D1"/>
    <w:rsid w:val="004A12C8"/>
    <w:rsid w:val="004A20B2"/>
    <w:rsid w:val="004A2345"/>
    <w:rsid w:val="004A3CCD"/>
    <w:rsid w:val="004A6F31"/>
    <w:rsid w:val="004A74FE"/>
    <w:rsid w:val="004A7E32"/>
    <w:rsid w:val="004B01F9"/>
    <w:rsid w:val="004B3C6B"/>
    <w:rsid w:val="004B57BA"/>
    <w:rsid w:val="004B5A6A"/>
    <w:rsid w:val="004B6E4F"/>
    <w:rsid w:val="004C1FEE"/>
    <w:rsid w:val="004C321F"/>
    <w:rsid w:val="004C37FC"/>
    <w:rsid w:val="004C4CAC"/>
    <w:rsid w:val="004D2B8C"/>
    <w:rsid w:val="004D70C6"/>
    <w:rsid w:val="004E390C"/>
    <w:rsid w:val="004E5496"/>
    <w:rsid w:val="004F0B08"/>
    <w:rsid w:val="004F3FFD"/>
    <w:rsid w:val="004F490D"/>
    <w:rsid w:val="004F4C81"/>
    <w:rsid w:val="004F609C"/>
    <w:rsid w:val="004F78EC"/>
    <w:rsid w:val="00502881"/>
    <w:rsid w:val="00502BD1"/>
    <w:rsid w:val="00503781"/>
    <w:rsid w:val="005040BF"/>
    <w:rsid w:val="005106CD"/>
    <w:rsid w:val="00512745"/>
    <w:rsid w:val="00512E9C"/>
    <w:rsid w:val="00516484"/>
    <w:rsid w:val="00520943"/>
    <w:rsid w:val="00522850"/>
    <w:rsid w:val="005260F3"/>
    <w:rsid w:val="005266EB"/>
    <w:rsid w:val="00526821"/>
    <w:rsid w:val="00526E8E"/>
    <w:rsid w:val="00527FB1"/>
    <w:rsid w:val="00532AAC"/>
    <w:rsid w:val="00534DB1"/>
    <w:rsid w:val="00536ED7"/>
    <w:rsid w:val="00537B8E"/>
    <w:rsid w:val="005441BF"/>
    <w:rsid w:val="005464D8"/>
    <w:rsid w:val="00547C75"/>
    <w:rsid w:val="005505B2"/>
    <w:rsid w:val="00550E4E"/>
    <w:rsid w:val="005524C2"/>
    <w:rsid w:val="00553BF8"/>
    <w:rsid w:val="005550D8"/>
    <w:rsid w:val="0055557D"/>
    <w:rsid w:val="00555EF6"/>
    <w:rsid w:val="0055713D"/>
    <w:rsid w:val="00557312"/>
    <w:rsid w:val="00557B58"/>
    <w:rsid w:val="0056009D"/>
    <w:rsid w:val="00560E55"/>
    <w:rsid w:val="00561F5A"/>
    <w:rsid w:val="00565B3A"/>
    <w:rsid w:val="0056708F"/>
    <w:rsid w:val="00567A27"/>
    <w:rsid w:val="005715EE"/>
    <w:rsid w:val="005728F8"/>
    <w:rsid w:val="0057517D"/>
    <w:rsid w:val="00575E12"/>
    <w:rsid w:val="00576265"/>
    <w:rsid w:val="00576AEE"/>
    <w:rsid w:val="005773AD"/>
    <w:rsid w:val="005804D4"/>
    <w:rsid w:val="005809FC"/>
    <w:rsid w:val="00581264"/>
    <w:rsid w:val="00584CBF"/>
    <w:rsid w:val="00592853"/>
    <w:rsid w:val="0059692A"/>
    <w:rsid w:val="00596AD4"/>
    <w:rsid w:val="005972F2"/>
    <w:rsid w:val="005A0080"/>
    <w:rsid w:val="005A41DD"/>
    <w:rsid w:val="005A5A14"/>
    <w:rsid w:val="005A68BD"/>
    <w:rsid w:val="005B0543"/>
    <w:rsid w:val="005B100E"/>
    <w:rsid w:val="005B4B0B"/>
    <w:rsid w:val="005B56A6"/>
    <w:rsid w:val="005C0366"/>
    <w:rsid w:val="005C0994"/>
    <w:rsid w:val="005C4878"/>
    <w:rsid w:val="005C4FB9"/>
    <w:rsid w:val="005C60E9"/>
    <w:rsid w:val="005C7BC9"/>
    <w:rsid w:val="005D03D8"/>
    <w:rsid w:val="005D14A8"/>
    <w:rsid w:val="005D2C76"/>
    <w:rsid w:val="005D4302"/>
    <w:rsid w:val="005D4639"/>
    <w:rsid w:val="005D55C9"/>
    <w:rsid w:val="005D583D"/>
    <w:rsid w:val="005D6FDC"/>
    <w:rsid w:val="005D70BB"/>
    <w:rsid w:val="005D7902"/>
    <w:rsid w:val="005E25CF"/>
    <w:rsid w:val="005E6B74"/>
    <w:rsid w:val="005F3753"/>
    <w:rsid w:val="005F5D76"/>
    <w:rsid w:val="005F7A58"/>
    <w:rsid w:val="005F7AEC"/>
    <w:rsid w:val="00600AC8"/>
    <w:rsid w:val="006014CE"/>
    <w:rsid w:val="0060155D"/>
    <w:rsid w:val="00601CE0"/>
    <w:rsid w:val="006030A1"/>
    <w:rsid w:val="00610DB0"/>
    <w:rsid w:val="00611C06"/>
    <w:rsid w:val="006139B6"/>
    <w:rsid w:val="006171E5"/>
    <w:rsid w:val="006204A3"/>
    <w:rsid w:val="0062166D"/>
    <w:rsid w:val="00623117"/>
    <w:rsid w:val="00626003"/>
    <w:rsid w:val="006327BB"/>
    <w:rsid w:val="00634AA9"/>
    <w:rsid w:val="00635887"/>
    <w:rsid w:val="00637385"/>
    <w:rsid w:val="00637417"/>
    <w:rsid w:val="006374EF"/>
    <w:rsid w:val="00637803"/>
    <w:rsid w:val="00637B8B"/>
    <w:rsid w:val="006400C0"/>
    <w:rsid w:val="00641202"/>
    <w:rsid w:val="006423D9"/>
    <w:rsid w:val="00646D04"/>
    <w:rsid w:val="00646EB0"/>
    <w:rsid w:val="006477E3"/>
    <w:rsid w:val="00647B57"/>
    <w:rsid w:val="006501E9"/>
    <w:rsid w:val="00650861"/>
    <w:rsid w:val="00650927"/>
    <w:rsid w:val="0065183E"/>
    <w:rsid w:val="0065383C"/>
    <w:rsid w:val="006541B1"/>
    <w:rsid w:val="006545F4"/>
    <w:rsid w:val="006552F9"/>
    <w:rsid w:val="0065700E"/>
    <w:rsid w:val="00657F99"/>
    <w:rsid w:val="00660623"/>
    <w:rsid w:val="006648D2"/>
    <w:rsid w:val="006649AB"/>
    <w:rsid w:val="00666240"/>
    <w:rsid w:val="006667EA"/>
    <w:rsid w:val="00667AC2"/>
    <w:rsid w:val="00667C4E"/>
    <w:rsid w:val="00671A82"/>
    <w:rsid w:val="00673830"/>
    <w:rsid w:val="00680DA8"/>
    <w:rsid w:val="00680DD1"/>
    <w:rsid w:val="00683961"/>
    <w:rsid w:val="0068610C"/>
    <w:rsid w:val="00687FCD"/>
    <w:rsid w:val="00687FEA"/>
    <w:rsid w:val="006906C2"/>
    <w:rsid w:val="00690BFF"/>
    <w:rsid w:val="00691AE5"/>
    <w:rsid w:val="00691BEB"/>
    <w:rsid w:val="00691F16"/>
    <w:rsid w:val="006942B5"/>
    <w:rsid w:val="006950EF"/>
    <w:rsid w:val="006A54CF"/>
    <w:rsid w:val="006A622F"/>
    <w:rsid w:val="006A747C"/>
    <w:rsid w:val="006B2F2D"/>
    <w:rsid w:val="006B5431"/>
    <w:rsid w:val="006B6160"/>
    <w:rsid w:val="006B6707"/>
    <w:rsid w:val="006C0820"/>
    <w:rsid w:val="006C084A"/>
    <w:rsid w:val="006C0AE8"/>
    <w:rsid w:val="006C1A39"/>
    <w:rsid w:val="006C2695"/>
    <w:rsid w:val="006C26F6"/>
    <w:rsid w:val="006C2747"/>
    <w:rsid w:val="006C3730"/>
    <w:rsid w:val="006C3922"/>
    <w:rsid w:val="006C522E"/>
    <w:rsid w:val="006D018B"/>
    <w:rsid w:val="006D0A4F"/>
    <w:rsid w:val="006D1246"/>
    <w:rsid w:val="006D1BDB"/>
    <w:rsid w:val="006D2BEB"/>
    <w:rsid w:val="006D45A8"/>
    <w:rsid w:val="006D4E18"/>
    <w:rsid w:val="006D5C2A"/>
    <w:rsid w:val="006D63C0"/>
    <w:rsid w:val="006E2F3D"/>
    <w:rsid w:val="006E63E8"/>
    <w:rsid w:val="006E645B"/>
    <w:rsid w:val="006E6CB9"/>
    <w:rsid w:val="006E758A"/>
    <w:rsid w:val="006F0AD0"/>
    <w:rsid w:val="006F1578"/>
    <w:rsid w:val="006F1D1E"/>
    <w:rsid w:val="006F4771"/>
    <w:rsid w:val="006F587C"/>
    <w:rsid w:val="00702C54"/>
    <w:rsid w:val="00703CDA"/>
    <w:rsid w:val="007044C0"/>
    <w:rsid w:val="00705F91"/>
    <w:rsid w:val="00707001"/>
    <w:rsid w:val="00707A3A"/>
    <w:rsid w:val="00710FED"/>
    <w:rsid w:val="007124A0"/>
    <w:rsid w:val="00713FA7"/>
    <w:rsid w:val="00720DE7"/>
    <w:rsid w:val="007216C6"/>
    <w:rsid w:val="00722D4E"/>
    <w:rsid w:val="007245AF"/>
    <w:rsid w:val="00725AA1"/>
    <w:rsid w:val="00726D9D"/>
    <w:rsid w:val="007275BA"/>
    <w:rsid w:val="00730DF8"/>
    <w:rsid w:val="00731559"/>
    <w:rsid w:val="007315BF"/>
    <w:rsid w:val="007320B7"/>
    <w:rsid w:val="00732659"/>
    <w:rsid w:val="00742CC7"/>
    <w:rsid w:val="00742D4F"/>
    <w:rsid w:val="0074404D"/>
    <w:rsid w:val="00745714"/>
    <w:rsid w:val="00745C02"/>
    <w:rsid w:val="007477E5"/>
    <w:rsid w:val="00754E52"/>
    <w:rsid w:val="00755FF1"/>
    <w:rsid w:val="007576D9"/>
    <w:rsid w:val="00761968"/>
    <w:rsid w:val="00761DDA"/>
    <w:rsid w:val="0076354F"/>
    <w:rsid w:val="0076430D"/>
    <w:rsid w:val="007676B1"/>
    <w:rsid w:val="00767C7E"/>
    <w:rsid w:val="0077041B"/>
    <w:rsid w:val="007721D8"/>
    <w:rsid w:val="007745B7"/>
    <w:rsid w:val="00774A16"/>
    <w:rsid w:val="007752A4"/>
    <w:rsid w:val="00775A25"/>
    <w:rsid w:val="00777703"/>
    <w:rsid w:val="00784682"/>
    <w:rsid w:val="0078482E"/>
    <w:rsid w:val="007857BB"/>
    <w:rsid w:val="00785E02"/>
    <w:rsid w:val="007860DC"/>
    <w:rsid w:val="0078728B"/>
    <w:rsid w:val="00790656"/>
    <w:rsid w:val="0079090C"/>
    <w:rsid w:val="00794151"/>
    <w:rsid w:val="00794B48"/>
    <w:rsid w:val="00796BF2"/>
    <w:rsid w:val="00797053"/>
    <w:rsid w:val="00797822"/>
    <w:rsid w:val="00797C79"/>
    <w:rsid w:val="007A2E2C"/>
    <w:rsid w:val="007A3080"/>
    <w:rsid w:val="007A3BAB"/>
    <w:rsid w:val="007A3DEE"/>
    <w:rsid w:val="007A5226"/>
    <w:rsid w:val="007A7E03"/>
    <w:rsid w:val="007B2640"/>
    <w:rsid w:val="007B27EB"/>
    <w:rsid w:val="007B59F0"/>
    <w:rsid w:val="007B78FA"/>
    <w:rsid w:val="007C08EC"/>
    <w:rsid w:val="007C08FB"/>
    <w:rsid w:val="007C11D3"/>
    <w:rsid w:val="007C1F9B"/>
    <w:rsid w:val="007C21F5"/>
    <w:rsid w:val="007C2354"/>
    <w:rsid w:val="007C31BE"/>
    <w:rsid w:val="007C4B6F"/>
    <w:rsid w:val="007C5CC9"/>
    <w:rsid w:val="007C6003"/>
    <w:rsid w:val="007C7587"/>
    <w:rsid w:val="007D17EC"/>
    <w:rsid w:val="007D38A5"/>
    <w:rsid w:val="007D4859"/>
    <w:rsid w:val="007D588E"/>
    <w:rsid w:val="007D621F"/>
    <w:rsid w:val="007D650F"/>
    <w:rsid w:val="007D68C3"/>
    <w:rsid w:val="007E0284"/>
    <w:rsid w:val="007E08B9"/>
    <w:rsid w:val="007E0AEA"/>
    <w:rsid w:val="007E15ED"/>
    <w:rsid w:val="007E2F8F"/>
    <w:rsid w:val="007E31E3"/>
    <w:rsid w:val="007E65B8"/>
    <w:rsid w:val="007E6DF8"/>
    <w:rsid w:val="007E7CEC"/>
    <w:rsid w:val="007F0488"/>
    <w:rsid w:val="007F0E57"/>
    <w:rsid w:val="007F2605"/>
    <w:rsid w:val="007F5497"/>
    <w:rsid w:val="00800318"/>
    <w:rsid w:val="008009D1"/>
    <w:rsid w:val="00801D77"/>
    <w:rsid w:val="00802F84"/>
    <w:rsid w:val="00806A52"/>
    <w:rsid w:val="00812A2F"/>
    <w:rsid w:val="008136A0"/>
    <w:rsid w:val="00816BD3"/>
    <w:rsid w:val="00817332"/>
    <w:rsid w:val="00823D0D"/>
    <w:rsid w:val="00824D88"/>
    <w:rsid w:val="008250CA"/>
    <w:rsid w:val="00827E78"/>
    <w:rsid w:val="00830540"/>
    <w:rsid w:val="0083180A"/>
    <w:rsid w:val="008323A4"/>
    <w:rsid w:val="00836729"/>
    <w:rsid w:val="00836D13"/>
    <w:rsid w:val="008410BD"/>
    <w:rsid w:val="0084535C"/>
    <w:rsid w:val="008461DB"/>
    <w:rsid w:val="008468D2"/>
    <w:rsid w:val="00847345"/>
    <w:rsid w:val="00851824"/>
    <w:rsid w:val="00852479"/>
    <w:rsid w:val="0085285F"/>
    <w:rsid w:val="00855EA9"/>
    <w:rsid w:val="008606A2"/>
    <w:rsid w:val="00861085"/>
    <w:rsid w:val="00863163"/>
    <w:rsid w:val="00863A2A"/>
    <w:rsid w:val="00863EBC"/>
    <w:rsid w:val="00864E75"/>
    <w:rsid w:val="008652D5"/>
    <w:rsid w:val="00867B2C"/>
    <w:rsid w:val="00873257"/>
    <w:rsid w:val="0087345A"/>
    <w:rsid w:val="00874611"/>
    <w:rsid w:val="0087636D"/>
    <w:rsid w:val="0088073A"/>
    <w:rsid w:val="0088182A"/>
    <w:rsid w:val="00882C8A"/>
    <w:rsid w:val="00884514"/>
    <w:rsid w:val="0088521E"/>
    <w:rsid w:val="00885FA4"/>
    <w:rsid w:val="008861C0"/>
    <w:rsid w:val="00894A3F"/>
    <w:rsid w:val="00894E8C"/>
    <w:rsid w:val="00897692"/>
    <w:rsid w:val="008A0771"/>
    <w:rsid w:val="008A0900"/>
    <w:rsid w:val="008A0A0D"/>
    <w:rsid w:val="008A2481"/>
    <w:rsid w:val="008A30B7"/>
    <w:rsid w:val="008A37D4"/>
    <w:rsid w:val="008A39A8"/>
    <w:rsid w:val="008A784D"/>
    <w:rsid w:val="008A7A2D"/>
    <w:rsid w:val="008A7B34"/>
    <w:rsid w:val="008B119A"/>
    <w:rsid w:val="008B25EA"/>
    <w:rsid w:val="008B279C"/>
    <w:rsid w:val="008B4BA7"/>
    <w:rsid w:val="008B6BBD"/>
    <w:rsid w:val="008C30EB"/>
    <w:rsid w:val="008C3FF0"/>
    <w:rsid w:val="008C43F9"/>
    <w:rsid w:val="008C5304"/>
    <w:rsid w:val="008D2307"/>
    <w:rsid w:val="008D332D"/>
    <w:rsid w:val="008D7E7E"/>
    <w:rsid w:val="008E1CA1"/>
    <w:rsid w:val="008E487D"/>
    <w:rsid w:val="008E574B"/>
    <w:rsid w:val="008E5901"/>
    <w:rsid w:val="008E6F61"/>
    <w:rsid w:val="008F1F63"/>
    <w:rsid w:val="008F4A96"/>
    <w:rsid w:val="008F52B0"/>
    <w:rsid w:val="008F5492"/>
    <w:rsid w:val="008F67A7"/>
    <w:rsid w:val="008F75F3"/>
    <w:rsid w:val="008F7C40"/>
    <w:rsid w:val="00901AE5"/>
    <w:rsid w:val="00903353"/>
    <w:rsid w:val="00903F95"/>
    <w:rsid w:val="009051AC"/>
    <w:rsid w:val="00907A31"/>
    <w:rsid w:val="00911C98"/>
    <w:rsid w:val="00912C92"/>
    <w:rsid w:val="00913C52"/>
    <w:rsid w:val="0091418D"/>
    <w:rsid w:val="009160EA"/>
    <w:rsid w:val="00916237"/>
    <w:rsid w:val="00921175"/>
    <w:rsid w:val="009228FF"/>
    <w:rsid w:val="00927758"/>
    <w:rsid w:val="00930007"/>
    <w:rsid w:val="00930348"/>
    <w:rsid w:val="00933EBB"/>
    <w:rsid w:val="00937828"/>
    <w:rsid w:val="009400D4"/>
    <w:rsid w:val="00941C04"/>
    <w:rsid w:val="00942FC6"/>
    <w:rsid w:val="0094335E"/>
    <w:rsid w:val="009441F1"/>
    <w:rsid w:val="0094439F"/>
    <w:rsid w:val="009444EC"/>
    <w:rsid w:val="00945BE1"/>
    <w:rsid w:val="00947C3F"/>
    <w:rsid w:val="00953A60"/>
    <w:rsid w:val="009548FA"/>
    <w:rsid w:val="009605C7"/>
    <w:rsid w:val="00961310"/>
    <w:rsid w:val="00962773"/>
    <w:rsid w:val="00963D20"/>
    <w:rsid w:val="0096424B"/>
    <w:rsid w:val="00965766"/>
    <w:rsid w:val="009665C5"/>
    <w:rsid w:val="00967633"/>
    <w:rsid w:val="00972256"/>
    <w:rsid w:val="009725BA"/>
    <w:rsid w:val="00976933"/>
    <w:rsid w:val="00981CB1"/>
    <w:rsid w:val="009820C1"/>
    <w:rsid w:val="00984586"/>
    <w:rsid w:val="009858F5"/>
    <w:rsid w:val="00986753"/>
    <w:rsid w:val="00986D7C"/>
    <w:rsid w:val="00992372"/>
    <w:rsid w:val="0099395D"/>
    <w:rsid w:val="009943B0"/>
    <w:rsid w:val="00994DAD"/>
    <w:rsid w:val="00994F85"/>
    <w:rsid w:val="00995CD6"/>
    <w:rsid w:val="00997437"/>
    <w:rsid w:val="00997F04"/>
    <w:rsid w:val="009A0AD3"/>
    <w:rsid w:val="009A3923"/>
    <w:rsid w:val="009A4812"/>
    <w:rsid w:val="009A4FF6"/>
    <w:rsid w:val="009A5409"/>
    <w:rsid w:val="009A566B"/>
    <w:rsid w:val="009A700A"/>
    <w:rsid w:val="009A785D"/>
    <w:rsid w:val="009A7A52"/>
    <w:rsid w:val="009B1A8C"/>
    <w:rsid w:val="009B25E4"/>
    <w:rsid w:val="009B386F"/>
    <w:rsid w:val="009B4A42"/>
    <w:rsid w:val="009B6E25"/>
    <w:rsid w:val="009B7A1D"/>
    <w:rsid w:val="009C1AC3"/>
    <w:rsid w:val="009C1ECE"/>
    <w:rsid w:val="009C2882"/>
    <w:rsid w:val="009C381E"/>
    <w:rsid w:val="009C3D25"/>
    <w:rsid w:val="009C53C6"/>
    <w:rsid w:val="009C6005"/>
    <w:rsid w:val="009C6F03"/>
    <w:rsid w:val="009D0E89"/>
    <w:rsid w:val="009D0EE4"/>
    <w:rsid w:val="009D16D8"/>
    <w:rsid w:val="009D1F8F"/>
    <w:rsid w:val="009D22AD"/>
    <w:rsid w:val="009D359A"/>
    <w:rsid w:val="009D5301"/>
    <w:rsid w:val="009D5B80"/>
    <w:rsid w:val="009E245B"/>
    <w:rsid w:val="009E51CE"/>
    <w:rsid w:val="009E5877"/>
    <w:rsid w:val="009E7067"/>
    <w:rsid w:val="009E766F"/>
    <w:rsid w:val="009E79E6"/>
    <w:rsid w:val="009F0ED0"/>
    <w:rsid w:val="009F19A2"/>
    <w:rsid w:val="009F382F"/>
    <w:rsid w:val="009F397B"/>
    <w:rsid w:val="009F4937"/>
    <w:rsid w:val="009F4E2B"/>
    <w:rsid w:val="009F521C"/>
    <w:rsid w:val="009F5DA1"/>
    <w:rsid w:val="009F5E10"/>
    <w:rsid w:val="009F62F3"/>
    <w:rsid w:val="009F775B"/>
    <w:rsid w:val="009F7B65"/>
    <w:rsid w:val="009F7B6D"/>
    <w:rsid w:val="00A0177D"/>
    <w:rsid w:val="00A01D7D"/>
    <w:rsid w:val="00A021B4"/>
    <w:rsid w:val="00A030F8"/>
    <w:rsid w:val="00A04FCA"/>
    <w:rsid w:val="00A0692A"/>
    <w:rsid w:val="00A10522"/>
    <w:rsid w:val="00A10AF0"/>
    <w:rsid w:val="00A160FD"/>
    <w:rsid w:val="00A16501"/>
    <w:rsid w:val="00A167DC"/>
    <w:rsid w:val="00A17C9F"/>
    <w:rsid w:val="00A21DCF"/>
    <w:rsid w:val="00A22CBB"/>
    <w:rsid w:val="00A26D26"/>
    <w:rsid w:val="00A30708"/>
    <w:rsid w:val="00A31D15"/>
    <w:rsid w:val="00A32FE1"/>
    <w:rsid w:val="00A336C6"/>
    <w:rsid w:val="00A3525D"/>
    <w:rsid w:val="00A4009C"/>
    <w:rsid w:val="00A426A6"/>
    <w:rsid w:val="00A43964"/>
    <w:rsid w:val="00A4431C"/>
    <w:rsid w:val="00A45253"/>
    <w:rsid w:val="00A45ECC"/>
    <w:rsid w:val="00A465DD"/>
    <w:rsid w:val="00A474D6"/>
    <w:rsid w:val="00A537E6"/>
    <w:rsid w:val="00A53B2D"/>
    <w:rsid w:val="00A544CE"/>
    <w:rsid w:val="00A55B94"/>
    <w:rsid w:val="00A56B8E"/>
    <w:rsid w:val="00A56F24"/>
    <w:rsid w:val="00A579A3"/>
    <w:rsid w:val="00A639C2"/>
    <w:rsid w:val="00A66087"/>
    <w:rsid w:val="00A664EA"/>
    <w:rsid w:val="00A66F43"/>
    <w:rsid w:val="00A7309B"/>
    <w:rsid w:val="00A761E1"/>
    <w:rsid w:val="00A772C3"/>
    <w:rsid w:val="00A80885"/>
    <w:rsid w:val="00A83327"/>
    <w:rsid w:val="00A83BAB"/>
    <w:rsid w:val="00A91AC9"/>
    <w:rsid w:val="00A93BD0"/>
    <w:rsid w:val="00A94680"/>
    <w:rsid w:val="00A97BB1"/>
    <w:rsid w:val="00AA19A2"/>
    <w:rsid w:val="00AA1A86"/>
    <w:rsid w:val="00AA328D"/>
    <w:rsid w:val="00AA34FC"/>
    <w:rsid w:val="00AA5F4B"/>
    <w:rsid w:val="00AA7ECB"/>
    <w:rsid w:val="00AB0574"/>
    <w:rsid w:val="00AB066D"/>
    <w:rsid w:val="00AB078C"/>
    <w:rsid w:val="00AB09D6"/>
    <w:rsid w:val="00AB325B"/>
    <w:rsid w:val="00AB3591"/>
    <w:rsid w:val="00AC22D8"/>
    <w:rsid w:val="00AC2BC5"/>
    <w:rsid w:val="00AC5C94"/>
    <w:rsid w:val="00AD1AF6"/>
    <w:rsid w:val="00AD1B0D"/>
    <w:rsid w:val="00AD3BAC"/>
    <w:rsid w:val="00AD64CE"/>
    <w:rsid w:val="00AE0782"/>
    <w:rsid w:val="00AE16CC"/>
    <w:rsid w:val="00AE1A0D"/>
    <w:rsid w:val="00AE361C"/>
    <w:rsid w:val="00AE3FBA"/>
    <w:rsid w:val="00AE59BC"/>
    <w:rsid w:val="00AF216D"/>
    <w:rsid w:val="00AF2549"/>
    <w:rsid w:val="00AF3095"/>
    <w:rsid w:val="00AF32B7"/>
    <w:rsid w:val="00B0009A"/>
    <w:rsid w:val="00B01DA3"/>
    <w:rsid w:val="00B030EA"/>
    <w:rsid w:val="00B05D3C"/>
    <w:rsid w:val="00B070A2"/>
    <w:rsid w:val="00B07601"/>
    <w:rsid w:val="00B07C47"/>
    <w:rsid w:val="00B07C52"/>
    <w:rsid w:val="00B22BBD"/>
    <w:rsid w:val="00B23130"/>
    <w:rsid w:val="00B23C6E"/>
    <w:rsid w:val="00B241EF"/>
    <w:rsid w:val="00B26254"/>
    <w:rsid w:val="00B26B62"/>
    <w:rsid w:val="00B27556"/>
    <w:rsid w:val="00B30B6B"/>
    <w:rsid w:val="00B311DB"/>
    <w:rsid w:val="00B31202"/>
    <w:rsid w:val="00B31678"/>
    <w:rsid w:val="00B316D7"/>
    <w:rsid w:val="00B3189A"/>
    <w:rsid w:val="00B32CC4"/>
    <w:rsid w:val="00B33017"/>
    <w:rsid w:val="00B3506C"/>
    <w:rsid w:val="00B367A0"/>
    <w:rsid w:val="00B372E5"/>
    <w:rsid w:val="00B43370"/>
    <w:rsid w:val="00B4429B"/>
    <w:rsid w:val="00B503E7"/>
    <w:rsid w:val="00B5070B"/>
    <w:rsid w:val="00B51A06"/>
    <w:rsid w:val="00B5562A"/>
    <w:rsid w:val="00B55B80"/>
    <w:rsid w:val="00B57B0B"/>
    <w:rsid w:val="00B601BF"/>
    <w:rsid w:val="00B60990"/>
    <w:rsid w:val="00B61371"/>
    <w:rsid w:val="00B61675"/>
    <w:rsid w:val="00B62472"/>
    <w:rsid w:val="00B635AE"/>
    <w:rsid w:val="00B63D6E"/>
    <w:rsid w:val="00B65B5D"/>
    <w:rsid w:val="00B662CB"/>
    <w:rsid w:val="00B746B1"/>
    <w:rsid w:val="00B7667F"/>
    <w:rsid w:val="00B803BD"/>
    <w:rsid w:val="00B81D72"/>
    <w:rsid w:val="00B8603D"/>
    <w:rsid w:val="00B86D49"/>
    <w:rsid w:val="00B86E0B"/>
    <w:rsid w:val="00B874A5"/>
    <w:rsid w:val="00B913A8"/>
    <w:rsid w:val="00B919F1"/>
    <w:rsid w:val="00B924C4"/>
    <w:rsid w:val="00B92C8C"/>
    <w:rsid w:val="00B93140"/>
    <w:rsid w:val="00B93ED0"/>
    <w:rsid w:val="00B95135"/>
    <w:rsid w:val="00B95247"/>
    <w:rsid w:val="00B95DEF"/>
    <w:rsid w:val="00B977E4"/>
    <w:rsid w:val="00B97A84"/>
    <w:rsid w:val="00B97F33"/>
    <w:rsid w:val="00BA0FF9"/>
    <w:rsid w:val="00BA1042"/>
    <w:rsid w:val="00BA26D8"/>
    <w:rsid w:val="00BA34A8"/>
    <w:rsid w:val="00BA3C83"/>
    <w:rsid w:val="00BA409D"/>
    <w:rsid w:val="00BA4DF1"/>
    <w:rsid w:val="00BA7023"/>
    <w:rsid w:val="00BA7312"/>
    <w:rsid w:val="00BB002F"/>
    <w:rsid w:val="00BB25D1"/>
    <w:rsid w:val="00BB3EFE"/>
    <w:rsid w:val="00BB49DF"/>
    <w:rsid w:val="00BB56E4"/>
    <w:rsid w:val="00BB5986"/>
    <w:rsid w:val="00BB6B1D"/>
    <w:rsid w:val="00BB6D80"/>
    <w:rsid w:val="00BB7721"/>
    <w:rsid w:val="00BB7CAC"/>
    <w:rsid w:val="00BC15D0"/>
    <w:rsid w:val="00BC2511"/>
    <w:rsid w:val="00BC2BE4"/>
    <w:rsid w:val="00BC2BE7"/>
    <w:rsid w:val="00BC3A0C"/>
    <w:rsid w:val="00BC3D21"/>
    <w:rsid w:val="00BC57A5"/>
    <w:rsid w:val="00BC5DF9"/>
    <w:rsid w:val="00BC6CBC"/>
    <w:rsid w:val="00BD0071"/>
    <w:rsid w:val="00BD1E83"/>
    <w:rsid w:val="00BD209E"/>
    <w:rsid w:val="00BD3FEA"/>
    <w:rsid w:val="00BD7211"/>
    <w:rsid w:val="00BD7E62"/>
    <w:rsid w:val="00BE0201"/>
    <w:rsid w:val="00BE04CF"/>
    <w:rsid w:val="00BE1683"/>
    <w:rsid w:val="00BE3DB7"/>
    <w:rsid w:val="00BE4888"/>
    <w:rsid w:val="00BE7499"/>
    <w:rsid w:val="00BE7B23"/>
    <w:rsid w:val="00BF292C"/>
    <w:rsid w:val="00BF37D8"/>
    <w:rsid w:val="00BF38F9"/>
    <w:rsid w:val="00BF4504"/>
    <w:rsid w:val="00BF62BB"/>
    <w:rsid w:val="00C001A4"/>
    <w:rsid w:val="00C01BCA"/>
    <w:rsid w:val="00C01D44"/>
    <w:rsid w:val="00C030AB"/>
    <w:rsid w:val="00C04838"/>
    <w:rsid w:val="00C053D2"/>
    <w:rsid w:val="00C05E1E"/>
    <w:rsid w:val="00C0657F"/>
    <w:rsid w:val="00C070DC"/>
    <w:rsid w:val="00C0717A"/>
    <w:rsid w:val="00C07A0A"/>
    <w:rsid w:val="00C07CD8"/>
    <w:rsid w:val="00C126D2"/>
    <w:rsid w:val="00C127BF"/>
    <w:rsid w:val="00C13381"/>
    <w:rsid w:val="00C13D1E"/>
    <w:rsid w:val="00C15AA0"/>
    <w:rsid w:val="00C17363"/>
    <w:rsid w:val="00C2004A"/>
    <w:rsid w:val="00C200F4"/>
    <w:rsid w:val="00C21D2F"/>
    <w:rsid w:val="00C22F2F"/>
    <w:rsid w:val="00C236C9"/>
    <w:rsid w:val="00C25400"/>
    <w:rsid w:val="00C27D84"/>
    <w:rsid w:val="00C313FB"/>
    <w:rsid w:val="00C316F4"/>
    <w:rsid w:val="00C35B9B"/>
    <w:rsid w:val="00C40ECE"/>
    <w:rsid w:val="00C41516"/>
    <w:rsid w:val="00C415AF"/>
    <w:rsid w:val="00C43D24"/>
    <w:rsid w:val="00C50234"/>
    <w:rsid w:val="00C502C3"/>
    <w:rsid w:val="00C5224C"/>
    <w:rsid w:val="00C53064"/>
    <w:rsid w:val="00C535E3"/>
    <w:rsid w:val="00C53F5A"/>
    <w:rsid w:val="00C559D5"/>
    <w:rsid w:val="00C606F5"/>
    <w:rsid w:val="00C614B6"/>
    <w:rsid w:val="00C6232B"/>
    <w:rsid w:val="00C6404D"/>
    <w:rsid w:val="00C6710B"/>
    <w:rsid w:val="00C71068"/>
    <w:rsid w:val="00C71E31"/>
    <w:rsid w:val="00C75BCE"/>
    <w:rsid w:val="00C765CC"/>
    <w:rsid w:val="00C76F14"/>
    <w:rsid w:val="00C81FFB"/>
    <w:rsid w:val="00C82CC3"/>
    <w:rsid w:val="00C843B7"/>
    <w:rsid w:val="00C863CE"/>
    <w:rsid w:val="00C87152"/>
    <w:rsid w:val="00C90F28"/>
    <w:rsid w:val="00C92B99"/>
    <w:rsid w:val="00C92BBC"/>
    <w:rsid w:val="00C92D7B"/>
    <w:rsid w:val="00C93618"/>
    <w:rsid w:val="00C94109"/>
    <w:rsid w:val="00C94D6B"/>
    <w:rsid w:val="00C95C7C"/>
    <w:rsid w:val="00C96B4A"/>
    <w:rsid w:val="00C979CD"/>
    <w:rsid w:val="00C97F99"/>
    <w:rsid w:val="00CA1F20"/>
    <w:rsid w:val="00CA4A4E"/>
    <w:rsid w:val="00CA7F55"/>
    <w:rsid w:val="00CB021B"/>
    <w:rsid w:val="00CB3657"/>
    <w:rsid w:val="00CB54C3"/>
    <w:rsid w:val="00CC6BDE"/>
    <w:rsid w:val="00CC74EE"/>
    <w:rsid w:val="00CD02B5"/>
    <w:rsid w:val="00CD103C"/>
    <w:rsid w:val="00CD1A74"/>
    <w:rsid w:val="00CD1BA7"/>
    <w:rsid w:val="00CD1E1C"/>
    <w:rsid w:val="00CD537B"/>
    <w:rsid w:val="00CD5D55"/>
    <w:rsid w:val="00CD5DA0"/>
    <w:rsid w:val="00CE3AAF"/>
    <w:rsid w:val="00CE4453"/>
    <w:rsid w:val="00CE48FF"/>
    <w:rsid w:val="00CE4DC6"/>
    <w:rsid w:val="00CE5171"/>
    <w:rsid w:val="00CE664F"/>
    <w:rsid w:val="00CE700D"/>
    <w:rsid w:val="00CE7229"/>
    <w:rsid w:val="00CF1215"/>
    <w:rsid w:val="00CF5BDA"/>
    <w:rsid w:val="00CF5CE5"/>
    <w:rsid w:val="00D006D9"/>
    <w:rsid w:val="00D03535"/>
    <w:rsid w:val="00D036CA"/>
    <w:rsid w:val="00D03D45"/>
    <w:rsid w:val="00D10D2D"/>
    <w:rsid w:val="00D112ED"/>
    <w:rsid w:val="00D12647"/>
    <w:rsid w:val="00D14E34"/>
    <w:rsid w:val="00D17130"/>
    <w:rsid w:val="00D21F5F"/>
    <w:rsid w:val="00D30245"/>
    <w:rsid w:val="00D31658"/>
    <w:rsid w:val="00D3619C"/>
    <w:rsid w:val="00D36901"/>
    <w:rsid w:val="00D37801"/>
    <w:rsid w:val="00D41BEC"/>
    <w:rsid w:val="00D41D5D"/>
    <w:rsid w:val="00D43D67"/>
    <w:rsid w:val="00D44872"/>
    <w:rsid w:val="00D449DC"/>
    <w:rsid w:val="00D44DB8"/>
    <w:rsid w:val="00D45CDC"/>
    <w:rsid w:val="00D46210"/>
    <w:rsid w:val="00D46E47"/>
    <w:rsid w:val="00D50FF7"/>
    <w:rsid w:val="00D5119D"/>
    <w:rsid w:val="00D51EC4"/>
    <w:rsid w:val="00D521CC"/>
    <w:rsid w:val="00D53EEA"/>
    <w:rsid w:val="00D54BE5"/>
    <w:rsid w:val="00D55CDC"/>
    <w:rsid w:val="00D55EB7"/>
    <w:rsid w:val="00D57E50"/>
    <w:rsid w:val="00D61781"/>
    <w:rsid w:val="00D62EC0"/>
    <w:rsid w:val="00D654D2"/>
    <w:rsid w:val="00D6560E"/>
    <w:rsid w:val="00D660D5"/>
    <w:rsid w:val="00D66F44"/>
    <w:rsid w:val="00D67C55"/>
    <w:rsid w:val="00D70772"/>
    <w:rsid w:val="00D726A0"/>
    <w:rsid w:val="00D7338D"/>
    <w:rsid w:val="00D75083"/>
    <w:rsid w:val="00D76E9E"/>
    <w:rsid w:val="00D7714B"/>
    <w:rsid w:val="00D84D2B"/>
    <w:rsid w:val="00D85C8B"/>
    <w:rsid w:val="00D869EF"/>
    <w:rsid w:val="00D87022"/>
    <w:rsid w:val="00D91276"/>
    <w:rsid w:val="00D91D88"/>
    <w:rsid w:val="00D964AB"/>
    <w:rsid w:val="00D96727"/>
    <w:rsid w:val="00D972BD"/>
    <w:rsid w:val="00DA1114"/>
    <w:rsid w:val="00DA1E7E"/>
    <w:rsid w:val="00DA3CAF"/>
    <w:rsid w:val="00DA4637"/>
    <w:rsid w:val="00DA790A"/>
    <w:rsid w:val="00DB324A"/>
    <w:rsid w:val="00DB3E15"/>
    <w:rsid w:val="00DB4E04"/>
    <w:rsid w:val="00DB6027"/>
    <w:rsid w:val="00DB6AAB"/>
    <w:rsid w:val="00DC0E96"/>
    <w:rsid w:val="00DC1B23"/>
    <w:rsid w:val="00DC1F89"/>
    <w:rsid w:val="00DC27E4"/>
    <w:rsid w:val="00DC434A"/>
    <w:rsid w:val="00DC6472"/>
    <w:rsid w:val="00DC6C38"/>
    <w:rsid w:val="00DD1D91"/>
    <w:rsid w:val="00DD4B92"/>
    <w:rsid w:val="00DE0231"/>
    <w:rsid w:val="00DE073B"/>
    <w:rsid w:val="00DE1494"/>
    <w:rsid w:val="00DF02F1"/>
    <w:rsid w:val="00DF0FAE"/>
    <w:rsid w:val="00DF15A5"/>
    <w:rsid w:val="00DF47A4"/>
    <w:rsid w:val="00E02763"/>
    <w:rsid w:val="00E052DE"/>
    <w:rsid w:val="00E06964"/>
    <w:rsid w:val="00E12400"/>
    <w:rsid w:val="00E13783"/>
    <w:rsid w:val="00E1496D"/>
    <w:rsid w:val="00E14E7F"/>
    <w:rsid w:val="00E15815"/>
    <w:rsid w:val="00E24C8E"/>
    <w:rsid w:val="00E25119"/>
    <w:rsid w:val="00E266D2"/>
    <w:rsid w:val="00E26B98"/>
    <w:rsid w:val="00E30160"/>
    <w:rsid w:val="00E31E7E"/>
    <w:rsid w:val="00E345B4"/>
    <w:rsid w:val="00E36763"/>
    <w:rsid w:val="00E36A03"/>
    <w:rsid w:val="00E36DAF"/>
    <w:rsid w:val="00E412EA"/>
    <w:rsid w:val="00E4139B"/>
    <w:rsid w:val="00E41A2C"/>
    <w:rsid w:val="00E41DEC"/>
    <w:rsid w:val="00E428EC"/>
    <w:rsid w:val="00E43793"/>
    <w:rsid w:val="00E45A1A"/>
    <w:rsid w:val="00E500BA"/>
    <w:rsid w:val="00E53908"/>
    <w:rsid w:val="00E54652"/>
    <w:rsid w:val="00E549A5"/>
    <w:rsid w:val="00E60F57"/>
    <w:rsid w:val="00E64665"/>
    <w:rsid w:val="00E657D6"/>
    <w:rsid w:val="00E6779E"/>
    <w:rsid w:val="00E7029B"/>
    <w:rsid w:val="00E7143B"/>
    <w:rsid w:val="00E716B3"/>
    <w:rsid w:val="00E72183"/>
    <w:rsid w:val="00E723D1"/>
    <w:rsid w:val="00E7328C"/>
    <w:rsid w:val="00E753EC"/>
    <w:rsid w:val="00E774D0"/>
    <w:rsid w:val="00E80A80"/>
    <w:rsid w:val="00E815E8"/>
    <w:rsid w:val="00E8277C"/>
    <w:rsid w:val="00E83D5C"/>
    <w:rsid w:val="00E840AE"/>
    <w:rsid w:val="00E87ADE"/>
    <w:rsid w:val="00E911FA"/>
    <w:rsid w:val="00E914C7"/>
    <w:rsid w:val="00E917D8"/>
    <w:rsid w:val="00E94242"/>
    <w:rsid w:val="00E94CE2"/>
    <w:rsid w:val="00E9640D"/>
    <w:rsid w:val="00E97C47"/>
    <w:rsid w:val="00E97D23"/>
    <w:rsid w:val="00EA1A1A"/>
    <w:rsid w:val="00EA26D2"/>
    <w:rsid w:val="00EA2C82"/>
    <w:rsid w:val="00EA6445"/>
    <w:rsid w:val="00EA66C3"/>
    <w:rsid w:val="00EB0899"/>
    <w:rsid w:val="00EB1165"/>
    <w:rsid w:val="00EB4B4A"/>
    <w:rsid w:val="00EB4C83"/>
    <w:rsid w:val="00EB4DA8"/>
    <w:rsid w:val="00EB56A3"/>
    <w:rsid w:val="00EB7BB9"/>
    <w:rsid w:val="00EC1B39"/>
    <w:rsid w:val="00EC1D99"/>
    <w:rsid w:val="00ED0C21"/>
    <w:rsid w:val="00ED10CB"/>
    <w:rsid w:val="00ED2315"/>
    <w:rsid w:val="00ED34FB"/>
    <w:rsid w:val="00ED3839"/>
    <w:rsid w:val="00ED566C"/>
    <w:rsid w:val="00ED58AA"/>
    <w:rsid w:val="00ED7B9B"/>
    <w:rsid w:val="00EE1502"/>
    <w:rsid w:val="00EE1ACA"/>
    <w:rsid w:val="00EE3A6C"/>
    <w:rsid w:val="00EE3AC5"/>
    <w:rsid w:val="00EE6576"/>
    <w:rsid w:val="00EE71C9"/>
    <w:rsid w:val="00EE7895"/>
    <w:rsid w:val="00EF03D7"/>
    <w:rsid w:val="00EF196A"/>
    <w:rsid w:val="00EF1B5E"/>
    <w:rsid w:val="00EF3174"/>
    <w:rsid w:val="00EF53AD"/>
    <w:rsid w:val="00F01185"/>
    <w:rsid w:val="00F01B43"/>
    <w:rsid w:val="00F02C96"/>
    <w:rsid w:val="00F04D5B"/>
    <w:rsid w:val="00F0644E"/>
    <w:rsid w:val="00F065A8"/>
    <w:rsid w:val="00F1007B"/>
    <w:rsid w:val="00F102BC"/>
    <w:rsid w:val="00F144E1"/>
    <w:rsid w:val="00F14860"/>
    <w:rsid w:val="00F162F7"/>
    <w:rsid w:val="00F21E8F"/>
    <w:rsid w:val="00F23966"/>
    <w:rsid w:val="00F239FA"/>
    <w:rsid w:val="00F24456"/>
    <w:rsid w:val="00F246F0"/>
    <w:rsid w:val="00F26425"/>
    <w:rsid w:val="00F26743"/>
    <w:rsid w:val="00F273EC"/>
    <w:rsid w:val="00F3229E"/>
    <w:rsid w:val="00F32324"/>
    <w:rsid w:val="00F3278A"/>
    <w:rsid w:val="00F33A7C"/>
    <w:rsid w:val="00F33FF4"/>
    <w:rsid w:val="00F34D69"/>
    <w:rsid w:val="00F376EB"/>
    <w:rsid w:val="00F43DFB"/>
    <w:rsid w:val="00F44FED"/>
    <w:rsid w:val="00F4526C"/>
    <w:rsid w:val="00F46B52"/>
    <w:rsid w:val="00F47C26"/>
    <w:rsid w:val="00F50427"/>
    <w:rsid w:val="00F50841"/>
    <w:rsid w:val="00F52B8C"/>
    <w:rsid w:val="00F54AA4"/>
    <w:rsid w:val="00F55A2B"/>
    <w:rsid w:val="00F563B0"/>
    <w:rsid w:val="00F566B9"/>
    <w:rsid w:val="00F57FC3"/>
    <w:rsid w:val="00F6194C"/>
    <w:rsid w:val="00F61E65"/>
    <w:rsid w:val="00F638AE"/>
    <w:rsid w:val="00F63FA1"/>
    <w:rsid w:val="00F644A0"/>
    <w:rsid w:val="00F65E30"/>
    <w:rsid w:val="00F71ED1"/>
    <w:rsid w:val="00F72224"/>
    <w:rsid w:val="00F74862"/>
    <w:rsid w:val="00F776BC"/>
    <w:rsid w:val="00F8209E"/>
    <w:rsid w:val="00F84F55"/>
    <w:rsid w:val="00F8504F"/>
    <w:rsid w:val="00F92039"/>
    <w:rsid w:val="00F9230F"/>
    <w:rsid w:val="00F926AB"/>
    <w:rsid w:val="00F9361A"/>
    <w:rsid w:val="00F971B8"/>
    <w:rsid w:val="00F97B19"/>
    <w:rsid w:val="00FA1271"/>
    <w:rsid w:val="00FA21B0"/>
    <w:rsid w:val="00FA41D4"/>
    <w:rsid w:val="00FA61C5"/>
    <w:rsid w:val="00FA6347"/>
    <w:rsid w:val="00FA6858"/>
    <w:rsid w:val="00FA6C0A"/>
    <w:rsid w:val="00FA74DF"/>
    <w:rsid w:val="00FB3ECE"/>
    <w:rsid w:val="00FC01DF"/>
    <w:rsid w:val="00FC0B36"/>
    <w:rsid w:val="00FC1FE4"/>
    <w:rsid w:val="00FC2C6D"/>
    <w:rsid w:val="00FC322A"/>
    <w:rsid w:val="00FC36DB"/>
    <w:rsid w:val="00FC418F"/>
    <w:rsid w:val="00FC4582"/>
    <w:rsid w:val="00FC692D"/>
    <w:rsid w:val="00FC7792"/>
    <w:rsid w:val="00FD0CC4"/>
    <w:rsid w:val="00FD1EA3"/>
    <w:rsid w:val="00FD3263"/>
    <w:rsid w:val="00FD5812"/>
    <w:rsid w:val="00FD6BE4"/>
    <w:rsid w:val="00FD79BD"/>
    <w:rsid w:val="00FE067C"/>
    <w:rsid w:val="00FE4763"/>
    <w:rsid w:val="00FE7759"/>
    <w:rsid w:val="00FF0EE4"/>
    <w:rsid w:val="00FF1804"/>
    <w:rsid w:val="00FF1A4A"/>
    <w:rsid w:val="00FF1B8A"/>
    <w:rsid w:val="00FF2ACF"/>
    <w:rsid w:val="00FF4129"/>
    <w:rsid w:val="00FF53E2"/>
    <w:rsid w:val="00FF5E76"/>
    <w:rsid w:val="00FF633F"/>
    <w:rsid w:val="00FF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6FE1B6"/>
  <w15:docId w15:val="{9D37BF65-C952-4D0C-A5B9-1DAC424E4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30160"/>
    <w:rPr>
      <w:sz w:val="24"/>
      <w:szCs w:val="24"/>
      <w:lang w:val="en-GB" w:bidi="ar-QA"/>
    </w:rPr>
  </w:style>
  <w:style w:type="paragraph" w:styleId="Heading1">
    <w:name w:val="heading 1"/>
    <w:basedOn w:val="Normal"/>
    <w:next w:val="Normal"/>
    <w:link w:val="Heading1Char"/>
    <w:qFormat/>
    <w:rsid w:val="00824D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947C3F"/>
    <w:pPr>
      <w:spacing w:after="120"/>
      <w:jc w:val="both"/>
      <w:outlineLvl w:val="1"/>
    </w:pPr>
    <w:rPr>
      <w:rFonts w:ascii="Times New Roman" w:hAnsi="Times New Roman" w:cs="Times New Roman"/>
      <w:sz w:val="24"/>
      <w:szCs w:val="24"/>
    </w:rPr>
  </w:style>
  <w:style w:type="paragraph" w:styleId="Heading3">
    <w:name w:val="heading 3"/>
    <w:basedOn w:val="Heading2"/>
    <w:next w:val="Normal"/>
    <w:qFormat/>
    <w:rsid w:val="007A7E03"/>
    <w:pPr>
      <w:numPr>
        <w:ilvl w:val="2"/>
      </w:numPr>
      <w:outlineLvl w:val="2"/>
    </w:pPr>
  </w:style>
  <w:style w:type="paragraph" w:styleId="Heading4">
    <w:name w:val="heading 4"/>
    <w:basedOn w:val="Normal"/>
    <w:next w:val="Normal"/>
    <w:qFormat/>
    <w:rsid w:val="007E2F8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E2F8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E2F8F"/>
    <w:pPr>
      <w:keepNext/>
      <w:numPr>
        <w:ilvl w:val="5"/>
        <w:numId w:val="1"/>
      </w:numPr>
      <w:jc w:val="both"/>
      <w:outlineLvl w:val="5"/>
    </w:pPr>
    <w:rPr>
      <w:b/>
      <w:color w:val="000000"/>
      <w:sz w:val="28"/>
      <w:szCs w:val="20"/>
      <w:lang w:bidi="ar-SA"/>
    </w:rPr>
  </w:style>
  <w:style w:type="paragraph" w:styleId="Heading7">
    <w:name w:val="heading 7"/>
    <w:basedOn w:val="Normal"/>
    <w:next w:val="Normal"/>
    <w:qFormat/>
    <w:rsid w:val="00824D88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824D88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824D8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rsid w:val="002E7289"/>
    <w:pPr>
      <w:spacing w:after="160" w:line="240" w:lineRule="exact"/>
    </w:pPr>
    <w:rPr>
      <w:rFonts w:ascii="Tahoma" w:hAnsi="Tahoma"/>
      <w:sz w:val="20"/>
      <w:szCs w:val="20"/>
      <w:lang w:eastAsia="en-US" w:bidi="ar-SA"/>
    </w:rPr>
  </w:style>
  <w:style w:type="table" w:styleId="TableGrid">
    <w:name w:val="Table Grid"/>
    <w:basedOn w:val="TableNormal"/>
    <w:rsid w:val="007E2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E2F8F"/>
    <w:pPr>
      <w:tabs>
        <w:tab w:val="center" w:pos="4153"/>
        <w:tab w:val="right" w:pos="8306"/>
      </w:tabs>
    </w:pPr>
    <w:rPr>
      <w:sz w:val="20"/>
      <w:szCs w:val="20"/>
      <w:lang w:bidi="ar-SA"/>
    </w:rPr>
  </w:style>
  <w:style w:type="paragraph" w:styleId="BodyText">
    <w:name w:val="Body Text"/>
    <w:basedOn w:val="Normal"/>
    <w:rsid w:val="007E2F8F"/>
    <w:pPr>
      <w:jc w:val="both"/>
    </w:pPr>
    <w:rPr>
      <w:color w:val="000000"/>
      <w:szCs w:val="20"/>
      <w:lang w:bidi="ar-SA"/>
    </w:rPr>
  </w:style>
  <w:style w:type="paragraph" w:styleId="BlockText">
    <w:name w:val="Block Text"/>
    <w:basedOn w:val="Normal"/>
    <w:rsid w:val="007E2F8F"/>
    <w:pPr>
      <w:ind w:left="1440" w:right="188" w:hanging="720"/>
    </w:pPr>
    <w:rPr>
      <w:sz w:val="20"/>
      <w:szCs w:val="20"/>
      <w:lang w:bidi="ar-SA"/>
    </w:rPr>
  </w:style>
  <w:style w:type="paragraph" w:styleId="FootnoteText">
    <w:name w:val="footnote text"/>
    <w:basedOn w:val="Normal"/>
    <w:semiHidden/>
    <w:rsid w:val="007E2F8F"/>
    <w:rPr>
      <w:rFonts w:ascii="Arial" w:hAnsi="Arial"/>
      <w:sz w:val="20"/>
      <w:szCs w:val="20"/>
      <w:lang w:eastAsia="en-US" w:bidi="ar-SA"/>
    </w:rPr>
  </w:style>
  <w:style w:type="paragraph" w:customStyle="1" w:styleId="AA1">
    <w:name w:val="AA1"/>
    <w:basedOn w:val="Normal"/>
    <w:rsid w:val="007E2F8F"/>
    <w:pPr>
      <w:spacing w:before="240" w:after="240"/>
      <w:jc w:val="center"/>
    </w:pPr>
    <w:rPr>
      <w:rFonts w:ascii="Arial" w:hAnsi="Arial"/>
      <w:kern w:val="24"/>
      <w:sz w:val="22"/>
      <w:szCs w:val="20"/>
      <w:lang w:eastAsia="en-US" w:bidi="ar-SA"/>
    </w:rPr>
  </w:style>
  <w:style w:type="paragraph" w:styleId="Footer">
    <w:name w:val="footer"/>
    <w:basedOn w:val="Normal"/>
    <w:rsid w:val="007E2F8F"/>
    <w:pPr>
      <w:tabs>
        <w:tab w:val="center" w:pos="4153"/>
        <w:tab w:val="right" w:pos="8306"/>
      </w:tabs>
    </w:pPr>
  </w:style>
  <w:style w:type="paragraph" w:customStyle="1" w:styleId="EntEmet">
    <w:name w:val="EntEmet"/>
    <w:basedOn w:val="Normal"/>
    <w:rsid w:val="00B86E0B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eastAsia="fr-BE" w:bidi="ar-SA"/>
    </w:rPr>
  </w:style>
  <w:style w:type="character" w:styleId="Strong">
    <w:name w:val="Strong"/>
    <w:basedOn w:val="DefaultParagraphFont"/>
    <w:qFormat/>
    <w:rsid w:val="00B86E0B"/>
    <w:rPr>
      <w:b/>
      <w:bCs/>
    </w:rPr>
  </w:style>
  <w:style w:type="character" w:styleId="PageNumber">
    <w:name w:val="page number"/>
    <w:basedOn w:val="DefaultParagraphFont"/>
    <w:rsid w:val="00D12647"/>
  </w:style>
  <w:style w:type="paragraph" w:customStyle="1" w:styleId="CharCharRakstzCharChar1Rakstz">
    <w:name w:val="Char Char Rakstz. Char Char1 Rakstz."/>
    <w:basedOn w:val="Normal"/>
    <w:rsid w:val="00FD1EA3"/>
    <w:pPr>
      <w:spacing w:after="160" w:line="240" w:lineRule="exact"/>
    </w:pPr>
    <w:rPr>
      <w:rFonts w:ascii="Tahoma" w:hAnsi="Tahoma"/>
      <w:sz w:val="20"/>
      <w:szCs w:val="20"/>
      <w:lang w:eastAsia="en-US" w:bidi="ar-SA"/>
    </w:rPr>
  </w:style>
  <w:style w:type="paragraph" w:customStyle="1" w:styleId="Default">
    <w:name w:val="Default"/>
    <w:rsid w:val="00FD1E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semiHidden/>
    <w:rsid w:val="006D4E18"/>
    <w:rPr>
      <w:rFonts w:ascii="Tahoma" w:hAnsi="Tahoma" w:cs="Tahoma"/>
      <w:sz w:val="16"/>
      <w:szCs w:val="16"/>
    </w:rPr>
  </w:style>
  <w:style w:type="paragraph" w:customStyle="1" w:styleId="CharChar1RakstzCharCharRakstzCharCharRakstzCharCharRakstzCharCharRakstz">
    <w:name w:val="Char Char1 Rakstz. Char Char Rakstz. Char Char Rakstz. Char Char Rakstz. Char Char Rakstz."/>
    <w:basedOn w:val="Normal"/>
    <w:rsid w:val="00302944"/>
    <w:pPr>
      <w:spacing w:after="160" w:line="240" w:lineRule="exact"/>
    </w:pPr>
    <w:rPr>
      <w:rFonts w:ascii="Tahoma" w:hAnsi="Tahoma"/>
      <w:sz w:val="20"/>
      <w:szCs w:val="20"/>
      <w:lang w:eastAsia="en-US" w:bidi="ar-SA"/>
    </w:rPr>
  </w:style>
  <w:style w:type="paragraph" w:customStyle="1" w:styleId="OiaeaeiYiio2">
    <w:name w:val="O?ia eaeiYiio 2"/>
    <w:basedOn w:val="Normal"/>
    <w:rsid w:val="00941C04"/>
    <w:pPr>
      <w:widowControl w:val="0"/>
      <w:jc w:val="right"/>
    </w:pPr>
    <w:rPr>
      <w:i/>
      <w:sz w:val="16"/>
      <w:szCs w:val="20"/>
      <w:lang w:val="en-US" w:eastAsia="en-US" w:bidi="ar-SA"/>
    </w:rPr>
  </w:style>
  <w:style w:type="paragraph" w:customStyle="1" w:styleId="CharChar1Rakstz">
    <w:name w:val="Char Char1 Rakstz."/>
    <w:basedOn w:val="Normal"/>
    <w:rsid w:val="00941C04"/>
    <w:pPr>
      <w:spacing w:after="160" w:line="240" w:lineRule="exact"/>
    </w:pPr>
    <w:rPr>
      <w:rFonts w:ascii="Tahoma" w:hAnsi="Tahoma"/>
      <w:sz w:val="20"/>
      <w:szCs w:val="20"/>
      <w:lang w:val="en-US" w:eastAsia="en-US" w:bidi="ar-SA"/>
    </w:rPr>
  </w:style>
  <w:style w:type="paragraph" w:customStyle="1" w:styleId="Char">
    <w:name w:val="Char"/>
    <w:basedOn w:val="Normal"/>
    <w:semiHidden/>
    <w:rsid w:val="00E7029B"/>
    <w:pPr>
      <w:spacing w:after="160" w:line="240" w:lineRule="exact"/>
    </w:pPr>
    <w:rPr>
      <w:rFonts w:ascii="Tahoma" w:hAnsi="Tahoma"/>
      <w:sz w:val="20"/>
      <w:szCs w:val="20"/>
      <w:lang w:val="en-US" w:eastAsia="en-US" w:bidi="ar-SA"/>
    </w:rPr>
  </w:style>
  <w:style w:type="paragraph" w:styleId="NormalWeb">
    <w:name w:val="Normal (Web)"/>
    <w:basedOn w:val="Normal"/>
    <w:uiPriority w:val="99"/>
    <w:rsid w:val="00C0717A"/>
    <w:pPr>
      <w:spacing w:before="100" w:beforeAutospacing="1" w:after="100" w:afterAutospacing="1"/>
    </w:pPr>
    <w:rPr>
      <w:lang w:val="en-US" w:eastAsia="en-US" w:bidi="ar-SA"/>
    </w:rPr>
  </w:style>
  <w:style w:type="paragraph" w:customStyle="1" w:styleId="CharCharCharCharCharCharCharCharChar1CharCharCharCharCharChar">
    <w:name w:val="Char Char Char Char Char Char Char Char Char1 Char Char Char Char Char Char"/>
    <w:basedOn w:val="Normal"/>
    <w:rsid w:val="00B07601"/>
    <w:rPr>
      <w:lang w:val="pl-PL" w:eastAsia="pl-PL" w:bidi="ar-SA"/>
    </w:rPr>
  </w:style>
  <w:style w:type="paragraph" w:styleId="BodyTextIndent2">
    <w:name w:val="Body Text Indent 2"/>
    <w:basedOn w:val="Normal"/>
    <w:rsid w:val="00BA3C83"/>
    <w:pPr>
      <w:spacing w:after="120" w:line="480" w:lineRule="auto"/>
      <w:ind w:left="283"/>
    </w:pPr>
  </w:style>
  <w:style w:type="paragraph" w:customStyle="1" w:styleId="Form">
    <w:name w:val="Form"/>
    <w:rsid w:val="00823D0D"/>
    <w:pPr>
      <w:spacing w:before="20"/>
    </w:pPr>
    <w:rPr>
      <w:rFonts w:ascii="Arial" w:hAnsi="Arial"/>
      <w:sz w:val="16"/>
      <w:lang w:val="en-CA" w:eastAsia="en-US"/>
    </w:rPr>
  </w:style>
  <w:style w:type="paragraph" w:styleId="ListParagraph">
    <w:name w:val="List Paragraph"/>
    <w:basedOn w:val="Normal"/>
    <w:uiPriority w:val="34"/>
    <w:qFormat/>
    <w:rsid w:val="00EF03D7"/>
    <w:pPr>
      <w:ind w:left="720"/>
      <w:contextualSpacing/>
    </w:pPr>
  </w:style>
  <w:style w:type="paragraph" w:styleId="NoSpacing">
    <w:name w:val="No Spacing"/>
    <w:uiPriority w:val="1"/>
    <w:qFormat/>
    <w:rsid w:val="00F71ED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rsid w:val="00802F84"/>
    <w:rPr>
      <w:rFonts w:ascii="Arial" w:hAnsi="Arial" w:cs="Arial"/>
      <w:b/>
      <w:bCs/>
      <w:kern w:val="32"/>
      <w:sz w:val="32"/>
      <w:szCs w:val="32"/>
      <w:lang w:val="en-GB" w:bidi="ar-QA"/>
    </w:rPr>
  </w:style>
  <w:style w:type="character" w:styleId="Hyperlink">
    <w:name w:val="Hyperlink"/>
    <w:basedOn w:val="DefaultParagraphFont"/>
    <w:uiPriority w:val="99"/>
    <w:unhideWhenUsed/>
    <w:rsid w:val="00CA4A4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4A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830540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5C4FB9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 w:eastAsia="en-US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5C4FB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C4FB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5C4FB9"/>
    <w:pPr>
      <w:spacing w:after="100"/>
      <w:ind w:left="480"/>
    </w:pPr>
  </w:style>
  <w:style w:type="character" w:styleId="CommentReference">
    <w:name w:val="annotation reference"/>
    <w:basedOn w:val="DefaultParagraphFont"/>
    <w:semiHidden/>
    <w:unhideWhenUsed/>
    <w:rsid w:val="005D790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D79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D7902"/>
    <w:rPr>
      <w:lang w:val="en-GB" w:bidi="ar-Q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D79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D7902"/>
    <w:rPr>
      <w:b/>
      <w:bCs/>
      <w:lang w:val="en-GB" w:bidi="ar-QA"/>
    </w:rPr>
  </w:style>
  <w:style w:type="character" w:customStyle="1" w:styleId="apple-converted-space">
    <w:name w:val="apple-converted-space"/>
    <w:basedOn w:val="DefaultParagraphFont"/>
    <w:rsid w:val="0088182A"/>
  </w:style>
  <w:style w:type="character" w:customStyle="1" w:styleId="highlight">
    <w:name w:val="highlight"/>
    <w:basedOn w:val="DefaultParagraphFont"/>
    <w:rsid w:val="0088182A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24C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24C8E"/>
    <w:rPr>
      <w:rFonts w:ascii="Courier New" w:hAnsi="Courier New" w:cs="Courier New"/>
      <w:lang w:eastAsia="en-GB"/>
    </w:rPr>
  </w:style>
  <w:style w:type="character" w:customStyle="1" w:styleId="y2iqfc">
    <w:name w:val="y2iqfc"/>
    <w:basedOn w:val="DefaultParagraphFont"/>
    <w:rsid w:val="00E24C8E"/>
  </w:style>
  <w:style w:type="character" w:customStyle="1" w:styleId="Heading2Char">
    <w:name w:val="Heading 2 Char"/>
    <w:basedOn w:val="DefaultParagraphFont"/>
    <w:link w:val="Heading2"/>
    <w:rsid w:val="0056009D"/>
    <w:rPr>
      <w:b/>
      <w:bCs/>
      <w:kern w:val="32"/>
      <w:sz w:val="24"/>
      <w:szCs w:val="24"/>
      <w:lang w:val="en-GB" w:bidi="ar-QA"/>
    </w:rPr>
  </w:style>
  <w:style w:type="paragraph" w:styleId="Revision">
    <w:name w:val="Revision"/>
    <w:hidden/>
    <w:uiPriority w:val="99"/>
    <w:semiHidden/>
    <w:rsid w:val="00BF62BB"/>
    <w:rPr>
      <w:sz w:val="24"/>
      <w:szCs w:val="24"/>
      <w:lang w:val="en-GB" w:bidi="ar-QA"/>
    </w:rPr>
  </w:style>
  <w:style w:type="character" w:styleId="Emphasis">
    <w:name w:val="Emphasis"/>
    <w:basedOn w:val="DefaultParagraphFont"/>
    <w:qFormat/>
    <w:rsid w:val="009769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0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5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5991">
              <w:marLeft w:val="0"/>
              <w:marRight w:val="0"/>
              <w:marTop w:val="0"/>
              <w:marBottom w:val="0"/>
              <w:divBdr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</w:divBdr>
            </w:div>
          </w:divsChild>
        </w:div>
      </w:divsChild>
    </w:div>
    <w:div w:id="5971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7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9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1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1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8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caa.gov.lv/lv/gaisa-kugu-lidojumu-drosuma-programma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igars\My%20Documents\EDGARAM\ISM-O-1\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02D34-1F02-4128-B1F5-C33A8C541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6</Pages>
  <Words>7604</Words>
  <Characters>4335</Characters>
  <Application>Microsoft Office Word</Application>
  <DocSecurity>0</DocSecurity>
  <Lines>36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CAA Of Latvia</Company>
  <LinksUpToDate>false</LinksUpToDate>
  <CharactersWithSpaces>11916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Your User Name</dc:creator>
  <cp:keywords/>
  <dc:description/>
  <cp:lastModifiedBy>Aivis Vincevs</cp:lastModifiedBy>
  <cp:revision>2</cp:revision>
  <cp:lastPrinted>1900-12-31T21:57:00Z</cp:lastPrinted>
  <dcterms:created xsi:type="dcterms:W3CDTF">2025-06-27T11:22:00Z</dcterms:created>
  <dcterms:modified xsi:type="dcterms:W3CDTF">2025-06-27T11:22:00Z</dcterms:modified>
</cp:coreProperties>
</file>