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D52C" w14:textId="46F8F1BA" w:rsidR="00C30EC3" w:rsidRPr="00713E30" w:rsidRDefault="0065649A" w:rsidP="00E45269">
      <w:pPr>
        <w:jc w:val="both"/>
        <w:rPr>
          <w:rFonts w:ascii="Times New Roman" w:hAnsi="Times New Roman"/>
          <w:noProof/>
          <w:sz w:val="24"/>
        </w:rPr>
      </w:pPr>
      <w:r>
        <w:rPr>
          <w:rFonts w:ascii="Times New Roman" w:hAnsi="Times New Roman"/>
          <w:noProof/>
          <w:sz w:val="24"/>
        </w:rPr>
        <w:drawing>
          <wp:inline distT="0" distB="0" distL="0" distR="0" wp14:anchorId="575E3733" wp14:editId="54787612">
            <wp:extent cx="1524213" cy="514422"/>
            <wp:effectExtent l="0" t="0" r="0" b="0"/>
            <wp:docPr id="972891779"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91779" name="Picture 1" descr="A blue and yellow logo&#10;&#10;Description automatically generated"/>
                    <pic:cNvPicPr/>
                  </pic:nvPicPr>
                  <pic:blipFill>
                    <a:blip r:embed="rId10"/>
                    <a:stretch>
                      <a:fillRect/>
                    </a:stretch>
                  </pic:blipFill>
                  <pic:spPr>
                    <a:xfrm>
                      <a:off x="0" y="0"/>
                      <a:ext cx="1524213" cy="514422"/>
                    </a:xfrm>
                    <a:prstGeom prst="rect">
                      <a:avLst/>
                    </a:prstGeom>
                  </pic:spPr>
                </pic:pic>
              </a:graphicData>
            </a:graphic>
          </wp:inline>
        </w:drawing>
      </w:r>
    </w:p>
    <w:p w14:paraId="032B26E4" w14:textId="77777777" w:rsidR="000577D8" w:rsidRPr="008A5883" w:rsidRDefault="000577D8" w:rsidP="000577D8">
      <w:pPr>
        <w:pStyle w:val="BodyText"/>
        <w:spacing w:before="72"/>
        <w:jc w:val="both"/>
        <w:rPr>
          <w:rFonts w:ascii="Times New Roman" w:hAnsi="Times New Roman"/>
          <w:b/>
          <w:bCs/>
          <w:color w:val="0070C0"/>
        </w:rPr>
      </w:pPr>
      <w:r w:rsidRPr="008A5883">
        <w:rPr>
          <w:rFonts w:ascii="Times New Roman" w:hAnsi="Times New Roman"/>
          <w:b/>
          <w:bCs/>
          <w:color w:val="0070C0"/>
        </w:rPr>
        <w:t>Eiropas Savienības Aviācijas drošības aģentūra</w:t>
      </w:r>
    </w:p>
    <w:p w14:paraId="26B5AC7F" w14:textId="77777777" w:rsidR="00DE525A" w:rsidRPr="00F612CE" w:rsidRDefault="00DE525A" w:rsidP="000577D8">
      <w:pPr>
        <w:pStyle w:val="BodyText"/>
        <w:spacing w:before="72"/>
        <w:jc w:val="both"/>
        <w:rPr>
          <w:rFonts w:ascii="Times New Roman" w:hAnsi="Times New Roman"/>
          <w:noProof/>
          <w:sz w:val="24"/>
        </w:rPr>
      </w:pPr>
    </w:p>
    <w:p w14:paraId="0731DE4B" w14:textId="77777777" w:rsidR="00C30EC3" w:rsidRPr="00713E30" w:rsidRDefault="00C30EC3" w:rsidP="00E45269">
      <w:pPr>
        <w:jc w:val="both"/>
        <w:rPr>
          <w:rFonts w:ascii="Times New Roman" w:hAnsi="Times New Roman"/>
          <w:noProof/>
          <w:sz w:val="24"/>
        </w:rPr>
      </w:pPr>
    </w:p>
    <w:p w14:paraId="1F29868A" w14:textId="035A4DF1" w:rsidR="00C30EC3" w:rsidRDefault="00C30EC3" w:rsidP="009776AD">
      <w:pPr>
        <w:jc w:val="center"/>
        <w:rPr>
          <w:rFonts w:ascii="Times New Roman" w:hAnsi="Times New Roman"/>
          <w:b/>
          <w:sz w:val="28"/>
          <w:szCs w:val="28"/>
        </w:rPr>
      </w:pPr>
      <w:bookmarkStart w:id="0" w:name="AMC_and_GM_to_SERA_—_Issue_1,_Amendment_"/>
      <w:bookmarkEnd w:id="0"/>
      <w:r w:rsidRPr="00DE525A">
        <w:rPr>
          <w:rFonts w:ascii="Times New Roman" w:hAnsi="Times New Roman"/>
          <w:b/>
          <w:sz w:val="28"/>
          <w:szCs w:val="28"/>
        </w:rPr>
        <w:t>“</w:t>
      </w:r>
      <w:r w:rsidRPr="00DE525A">
        <w:rPr>
          <w:rFonts w:ascii="Times New Roman" w:hAnsi="Times New Roman"/>
          <w:b/>
          <w:i/>
          <w:iCs/>
          <w:sz w:val="28"/>
          <w:szCs w:val="28"/>
        </w:rPr>
        <w:t>AMC</w:t>
      </w:r>
      <w:r w:rsidRPr="00DE525A">
        <w:rPr>
          <w:rFonts w:ascii="Times New Roman" w:hAnsi="Times New Roman"/>
          <w:b/>
          <w:sz w:val="28"/>
          <w:szCs w:val="28"/>
        </w:rPr>
        <w:t xml:space="preserve"> un </w:t>
      </w:r>
      <w:r w:rsidRPr="00DE525A">
        <w:rPr>
          <w:rFonts w:ascii="Times New Roman" w:hAnsi="Times New Roman"/>
          <w:b/>
          <w:i/>
          <w:iCs/>
          <w:sz w:val="28"/>
          <w:szCs w:val="28"/>
        </w:rPr>
        <w:t>GM</w:t>
      </w:r>
      <w:r w:rsidRPr="00DE525A">
        <w:rPr>
          <w:rFonts w:ascii="Times New Roman" w:hAnsi="Times New Roman"/>
          <w:b/>
          <w:sz w:val="28"/>
          <w:szCs w:val="28"/>
        </w:rPr>
        <w:t xml:space="preserve"> </w:t>
      </w:r>
      <w:r w:rsidRPr="00DE525A">
        <w:rPr>
          <w:rFonts w:ascii="Times New Roman" w:hAnsi="Times New Roman"/>
          <w:b/>
          <w:i/>
          <w:iCs/>
          <w:sz w:val="28"/>
          <w:szCs w:val="28"/>
        </w:rPr>
        <w:t>SERA</w:t>
      </w:r>
      <w:r w:rsidRPr="00DE525A">
        <w:rPr>
          <w:rFonts w:ascii="Times New Roman" w:hAnsi="Times New Roman"/>
          <w:b/>
          <w:sz w:val="28"/>
          <w:szCs w:val="28"/>
        </w:rPr>
        <w:t> daļai. 1. izdevums, 6. grozījums”</w:t>
      </w:r>
    </w:p>
    <w:p w14:paraId="4FD5A51A" w14:textId="77777777" w:rsidR="00DE525A" w:rsidRPr="00DE525A" w:rsidRDefault="00DE525A" w:rsidP="009776AD">
      <w:pPr>
        <w:jc w:val="center"/>
        <w:rPr>
          <w:rFonts w:ascii="Times New Roman" w:hAnsi="Times New Roman"/>
          <w:b/>
          <w:noProof/>
          <w:sz w:val="28"/>
          <w:szCs w:val="28"/>
        </w:rPr>
      </w:pPr>
    </w:p>
    <w:p w14:paraId="171B24D1" w14:textId="77777777" w:rsidR="00C30EC3" w:rsidRPr="00713E30" w:rsidRDefault="00C30EC3" w:rsidP="00E45269">
      <w:pPr>
        <w:jc w:val="both"/>
        <w:rPr>
          <w:rFonts w:ascii="Times New Roman" w:hAnsi="Times New Roman"/>
          <w:b/>
          <w:noProof/>
          <w:sz w:val="24"/>
        </w:rPr>
      </w:pPr>
    </w:p>
    <w:p w14:paraId="076020C0" w14:textId="77777777" w:rsidR="00C30EC3" w:rsidRPr="00713E30" w:rsidRDefault="00C30EC3" w:rsidP="00DE525A">
      <w:pPr>
        <w:spacing w:before="160"/>
        <w:jc w:val="both"/>
        <w:rPr>
          <w:rFonts w:ascii="Times New Roman" w:hAnsi="Times New Roman"/>
          <w:noProof/>
          <w:sz w:val="24"/>
        </w:rPr>
      </w:pPr>
      <w:r>
        <w:rPr>
          <w:rFonts w:ascii="Times New Roman" w:hAnsi="Times New Roman"/>
          <w:i/>
          <w:iCs/>
          <w:sz w:val="24"/>
        </w:rPr>
        <w:t>ED</w:t>
      </w:r>
      <w:r>
        <w:rPr>
          <w:rFonts w:ascii="Times New Roman" w:hAnsi="Times New Roman"/>
          <w:sz w:val="24"/>
        </w:rPr>
        <w:t> Lēmuma 2013/013/R pielikumu groza, kā norādīts turpmāk.</w:t>
      </w:r>
    </w:p>
    <w:p w14:paraId="0DD5096B" w14:textId="77777777" w:rsidR="00C30EC3" w:rsidRPr="00713E30" w:rsidRDefault="00C30EC3" w:rsidP="00DE525A">
      <w:pPr>
        <w:spacing w:before="160"/>
        <w:jc w:val="both"/>
        <w:rPr>
          <w:rFonts w:ascii="Times New Roman" w:hAnsi="Times New Roman"/>
          <w:noProof/>
          <w:sz w:val="24"/>
        </w:rPr>
      </w:pPr>
      <w:r>
        <w:rPr>
          <w:rFonts w:ascii="Times New Roman" w:hAnsi="Times New Roman"/>
          <w:sz w:val="24"/>
        </w:rPr>
        <w:t>Grozījuma teksts ir izkārtots tā, lai parādītu gan svītroto tekstu, gan jauno vai grozīto tekstu:</w:t>
      </w:r>
    </w:p>
    <w:p w14:paraId="40D71308" w14:textId="63B18707" w:rsidR="00C30EC3" w:rsidRPr="00713E30" w:rsidRDefault="00D71BFF" w:rsidP="00DE525A">
      <w:pPr>
        <w:spacing w:before="160"/>
        <w:jc w:val="both"/>
        <w:rPr>
          <w:rFonts w:ascii="Times New Roman" w:hAnsi="Times New Roman"/>
          <w:noProof/>
          <w:sz w:val="24"/>
        </w:rPr>
      </w:pPr>
      <w:r>
        <w:rPr>
          <w:rFonts w:ascii="Times New Roman" w:hAnsi="Times New Roman"/>
          <w:sz w:val="24"/>
        </w:rPr>
        <w:t xml:space="preserve">a) svītrotais teksts ir </w:t>
      </w:r>
      <w:r>
        <w:rPr>
          <w:rFonts w:ascii="Times New Roman" w:hAnsi="Times New Roman"/>
          <w:strike/>
          <w:color w:val="FF0000"/>
          <w:sz w:val="24"/>
        </w:rPr>
        <w:t>pārsvītrots</w:t>
      </w:r>
      <w:r>
        <w:rPr>
          <w:rFonts w:ascii="Times New Roman" w:hAnsi="Times New Roman"/>
          <w:sz w:val="24"/>
        </w:rPr>
        <w:t>;</w:t>
      </w:r>
    </w:p>
    <w:p w14:paraId="1601E67C" w14:textId="26001E18" w:rsidR="00C30EC3" w:rsidRPr="00713E30" w:rsidRDefault="00D71BFF" w:rsidP="00DE525A">
      <w:pPr>
        <w:spacing w:before="160"/>
        <w:jc w:val="both"/>
        <w:rPr>
          <w:rFonts w:ascii="Times New Roman" w:hAnsi="Times New Roman"/>
          <w:noProof/>
          <w:sz w:val="24"/>
        </w:rPr>
      </w:pPr>
      <w:r>
        <w:rPr>
          <w:rFonts w:ascii="Times New Roman" w:hAnsi="Times New Roman"/>
          <w:sz w:val="24"/>
        </w:rPr>
        <w:t xml:space="preserve">b) jaunais vai grozītais teksts ir iekrāsots </w:t>
      </w:r>
      <w:r>
        <w:rPr>
          <w:rFonts w:ascii="Times New Roman" w:hAnsi="Times New Roman"/>
          <w:sz w:val="24"/>
          <w:highlight w:val="cyan"/>
        </w:rPr>
        <w:t>zilā</w:t>
      </w:r>
      <w:r>
        <w:rPr>
          <w:rFonts w:ascii="Times New Roman" w:hAnsi="Times New Roman"/>
          <w:sz w:val="24"/>
        </w:rPr>
        <w:t xml:space="preserve"> krāsā;</w:t>
      </w:r>
    </w:p>
    <w:p w14:paraId="61F3EEF3" w14:textId="73DBBF98" w:rsidR="00C30EC3" w:rsidRDefault="001D3383" w:rsidP="00DE525A">
      <w:pPr>
        <w:spacing w:before="160"/>
        <w:jc w:val="both"/>
        <w:rPr>
          <w:rFonts w:ascii="Times New Roman" w:hAnsi="Times New Roman"/>
          <w:noProof/>
          <w:sz w:val="24"/>
        </w:rPr>
      </w:pPr>
      <w:r>
        <w:rPr>
          <w:rFonts w:ascii="Times New Roman" w:hAnsi="Times New Roman"/>
          <w:sz w:val="24"/>
        </w:rPr>
        <w:t>c) divpunkte “(..)” norāda, ka pārējais teksts nav grozīts.</w:t>
      </w:r>
    </w:p>
    <w:p w14:paraId="758288D9" w14:textId="77777777" w:rsidR="000D2C23" w:rsidRDefault="000D2C23" w:rsidP="00E45269">
      <w:pPr>
        <w:jc w:val="both"/>
        <w:rPr>
          <w:rFonts w:ascii="Times New Roman" w:hAnsi="Times New Roman"/>
          <w:noProof/>
          <w:sz w:val="24"/>
        </w:rPr>
      </w:pPr>
    </w:p>
    <w:p w14:paraId="54125CD9" w14:textId="77777777" w:rsidR="000D2C23" w:rsidRDefault="000D2C23" w:rsidP="00E45269">
      <w:pPr>
        <w:jc w:val="both"/>
        <w:rPr>
          <w:rFonts w:ascii="Times New Roman" w:hAnsi="Times New Roman"/>
          <w:noProof/>
          <w:sz w:val="24"/>
        </w:rPr>
      </w:pPr>
    </w:p>
    <w:p w14:paraId="69BE27BC" w14:textId="77777777" w:rsidR="000D2C23" w:rsidRDefault="000D2C23" w:rsidP="00E45269">
      <w:pPr>
        <w:jc w:val="both"/>
        <w:rPr>
          <w:rFonts w:ascii="Times New Roman" w:hAnsi="Times New Roman"/>
          <w:noProof/>
          <w:sz w:val="24"/>
        </w:rPr>
      </w:pPr>
    </w:p>
    <w:p w14:paraId="137EABAC" w14:textId="77777777" w:rsidR="000D2C23" w:rsidRDefault="000D2C23" w:rsidP="00E45269">
      <w:pPr>
        <w:jc w:val="both"/>
        <w:rPr>
          <w:rFonts w:ascii="Times New Roman" w:hAnsi="Times New Roman"/>
          <w:noProof/>
          <w:sz w:val="24"/>
        </w:rPr>
      </w:pPr>
    </w:p>
    <w:p w14:paraId="17647511" w14:textId="77777777" w:rsidR="000D2C23" w:rsidRDefault="000D2C23" w:rsidP="00E45269">
      <w:pPr>
        <w:jc w:val="both"/>
        <w:rPr>
          <w:rFonts w:ascii="Times New Roman" w:hAnsi="Times New Roman"/>
          <w:noProof/>
          <w:sz w:val="24"/>
        </w:rPr>
      </w:pPr>
    </w:p>
    <w:p w14:paraId="06A0D477" w14:textId="77777777" w:rsidR="000D2C23" w:rsidRDefault="000D2C23" w:rsidP="00E45269">
      <w:pPr>
        <w:jc w:val="both"/>
        <w:rPr>
          <w:rFonts w:ascii="Times New Roman" w:hAnsi="Times New Roman"/>
          <w:noProof/>
          <w:sz w:val="24"/>
        </w:rPr>
      </w:pPr>
    </w:p>
    <w:p w14:paraId="18E0DCF3" w14:textId="77777777" w:rsidR="000D2C23" w:rsidRDefault="000D2C23" w:rsidP="00E45269">
      <w:pPr>
        <w:jc w:val="both"/>
        <w:rPr>
          <w:rFonts w:ascii="Times New Roman" w:hAnsi="Times New Roman"/>
          <w:noProof/>
          <w:sz w:val="24"/>
        </w:rPr>
      </w:pPr>
    </w:p>
    <w:p w14:paraId="7495CACD" w14:textId="77777777" w:rsidR="000D2C23" w:rsidRDefault="000D2C23" w:rsidP="00E45269">
      <w:pPr>
        <w:jc w:val="both"/>
        <w:rPr>
          <w:rFonts w:ascii="Times New Roman" w:hAnsi="Times New Roman"/>
          <w:noProof/>
          <w:sz w:val="24"/>
        </w:rPr>
      </w:pPr>
    </w:p>
    <w:p w14:paraId="4B10C7DF" w14:textId="77777777" w:rsidR="000D2C23" w:rsidRDefault="000D2C23" w:rsidP="00E45269">
      <w:pPr>
        <w:jc w:val="both"/>
        <w:rPr>
          <w:rFonts w:ascii="Times New Roman" w:hAnsi="Times New Roman"/>
          <w:noProof/>
          <w:sz w:val="24"/>
        </w:rPr>
      </w:pPr>
    </w:p>
    <w:p w14:paraId="2813EE60" w14:textId="77777777" w:rsidR="000D2C23" w:rsidRDefault="000D2C23" w:rsidP="00E45269">
      <w:pPr>
        <w:jc w:val="both"/>
        <w:rPr>
          <w:rFonts w:ascii="Times New Roman" w:hAnsi="Times New Roman"/>
          <w:noProof/>
          <w:sz w:val="24"/>
        </w:rPr>
      </w:pPr>
    </w:p>
    <w:p w14:paraId="3A857F60" w14:textId="77777777" w:rsidR="000D2C23" w:rsidRDefault="000D2C23" w:rsidP="00E45269">
      <w:pPr>
        <w:jc w:val="both"/>
        <w:rPr>
          <w:rFonts w:ascii="Times New Roman" w:hAnsi="Times New Roman"/>
          <w:noProof/>
          <w:sz w:val="24"/>
        </w:rPr>
      </w:pPr>
    </w:p>
    <w:p w14:paraId="40B6EA98" w14:textId="77777777" w:rsidR="000D2C23" w:rsidRDefault="000D2C23" w:rsidP="00E45269">
      <w:pPr>
        <w:jc w:val="both"/>
        <w:rPr>
          <w:rFonts w:ascii="Times New Roman" w:hAnsi="Times New Roman"/>
          <w:noProof/>
          <w:sz w:val="24"/>
        </w:rPr>
      </w:pPr>
    </w:p>
    <w:p w14:paraId="304C3360" w14:textId="77777777" w:rsidR="000D2C23" w:rsidRDefault="000D2C23" w:rsidP="00E45269">
      <w:pPr>
        <w:jc w:val="both"/>
        <w:rPr>
          <w:rFonts w:ascii="Times New Roman" w:hAnsi="Times New Roman"/>
          <w:noProof/>
          <w:sz w:val="24"/>
        </w:rPr>
      </w:pPr>
    </w:p>
    <w:p w14:paraId="359BE141" w14:textId="77777777" w:rsidR="000D2C23" w:rsidRDefault="000D2C23" w:rsidP="00E45269">
      <w:pPr>
        <w:jc w:val="both"/>
        <w:rPr>
          <w:rFonts w:ascii="Times New Roman" w:hAnsi="Times New Roman"/>
          <w:noProof/>
          <w:sz w:val="24"/>
        </w:rPr>
      </w:pPr>
    </w:p>
    <w:p w14:paraId="561010E7" w14:textId="77777777" w:rsidR="000D2C23" w:rsidRDefault="000D2C23" w:rsidP="00E45269">
      <w:pPr>
        <w:jc w:val="both"/>
        <w:rPr>
          <w:rFonts w:ascii="Times New Roman" w:hAnsi="Times New Roman"/>
          <w:noProof/>
          <w:sz w:val="24"/>
        </w:rPr>
      </w:pPr>
    </w:p>
    <w:p w14:paraId="6481BA87" w14:textId="77777777" w:rsidR="000D2C23" w:rsidRDefault="000D2C23" w:rsidP="00E45269">
      <w:pPr>
        <w:jc w:val="both"/>
        <w:rPr>
          <w:rFonts w:ascii="Times New Roman" w:hAnsi="Times New Roman"/>
          <w:noProof/>
          <w:sz w:val="24"/>
        </w:rPr>
      </w:pPr>
    </w:p>
    <w:p w14:paraId="57E1A08B" w14:textId="77777777" w:rsidR="000D2C23" w:rsidRDefault="000D2C23" w:rsidP="00E45269">
      <w:pPr>
        <w:jc w:val="both"/>
        <w:rPr>
          <w:rFonts w:ascii="Times New Roman" w:hAnsi="Times New Roman"/>
          <w:noProof/>
          <w:sz w:val="24"/>
        </w:rPr>
      </w:pPr>
    </w:p>
    <w:p w14:paraId="6D86DBD6" w14:textId="77777777" w:rsidR="000D2C23" w:rsidRDefault="000D2C23" w:rsidP="00E45269">
      <w:pPr>
        <w:jc w:val="both"/>
        <w:rPr>
          <w:rFonts w:ascii="Times New Roman" w:hAnsi="Times New Roman"/>
          <w:noProof/>
          <w:sz w:val="24"/>
        </w:rPr>
      </w:pPr>
    </w:p>
    <w:p w14:paraId="1E007D2A" w14:textId="77777777" w:rsidR="000D2C23" w:rsidRDefault="000D2C23" w:rsidP="00E45269">
      <w:pPr>
        <w:jc w:val="both"/>
        <w:rPr>
          <w:rFonts w:ascii="Times New Roman" w:hAnsi="Times New Roman"/>
          <w:noProof/>
          <w:sz w:val="24"/>
        </w:rPr>
      </w:pPr>
    </w:p>
    <w:p w14:paraId="72BBAE74" w14:textId="77777777" w:rsidR="000D2C23" w:rsidRDefault="000D2C23" w:rsidP="00E45269">
      <w:pPr>
        <w:jc w:val="both"/>
        <w:rPr>
          <w:rFonts w:ascii="Times New Roman" w:hAnsi="Times New Roman"/>
          <w:noProof/>
          <w:sz w:val="24"/>
        </w:rPr>
      </w:pPr>
    </w:p>
    <w:p w14:paraId="6E505BFD" w14:textId="77777777" w:rsidR="000D2C23" w:rsidRDefault="000D2C23" w:rsidP="00E45269">
      <w:pPr>
        <w:jc w:val="both"/>
        <w:rPr>
          <w:rFonts w:ascii="Times New Roman" w:hAnsi="Times New Roman"/>
          <w:noProof/>
          <w:sz w:val="24"/>
        </w:rPr>
      </w:pPr>
    </w:p>
    <w:p w14:paraId="78E2353D" w14:textId="77777777" w:rsidR="000D2C23" w:rsidRDefault="000D2C23" w:rsidP="00E45269">
      <w:pPr>
        <w:jc w:val="both"/>
        <w:rPr>
          <w:rFonts w:ascii="Times New Roman" w:hAnsi="Times New Roman"/>
          <w:noProof/>
          <w:sz w:val="24"/>
        </w:rPr>
      </w:pPr>
    </w:p>
    <w:p w14:paraId="32E99F22" w14:textId="77777777" w:rsidR="000D2C23" w:rsidRDefault="000D2C23" w:rsidP="00E45269">
      <w:pPr>
        <w:jc w:val="both"/>
        <w:rPr>
          <w:rFonts w:ascii="Times New Roman" w:hAnsi="Times New Roman"/>
          <w:noProof/>
          <w:sz w:val="24"/>
        </w:rPr>
      </w:pPr>
    </w:p>
    <w:p w14:paraId="2FA946B9" w14:textId="77777777" w:rsidR="000D2C23" w:rsidRDefault="000D2C23" w:rsidP="00E45269">
      <w:pPr>
        <w:jc w:val="both"/>
        <w:rPr>
          <w:rFonts w:ascii="Times New Roman" w:hAnsi="Times New Roman"/>
          <w:noProof/>
          <w:sz w:val="24"/>
        </w:rPr>
      </w:pPr>
    </w:p>
    <w:p w14:paraId="1C792371" w14:textId="77777777" w:rsidR="000D2C23" w:rsidRDefault="000D2C23" w:rsidP="00E45269">
      <w:pPr>
        <w:jc w:val="both"/>
        <w:rPr>
          <w:rFonts w:ascii="Times New Roman" w:hAnsi="Times New Roman"/>
          <w:noProof/>
          <w:sz w:val="24"/>
        </w:rPr>
      </w:pPr>
    </w:p>
    <w:p w14:paraId="41B943A8" w14:textId="77777777" w:rsidR="000D2C23" w:rsidRDefault="000D2C23" w:rsidP="00E45269">
      <w:pPr>
        <w:jc w:val="both"/>
        <w:rPr>
          <w:rFonts w:ascii="Times New Roman" w:hAnsi="Times New Roman"/>
          <w:noProof/>
          <w:sz w:val="24"/>
        </w:rPr>
      </w:pPr>
    </w:p>
    <w:p w14:paraId="7884A010" w14:textId="77777777" w:rsidR="000D2C23" w:rsidRDefault="000D2C23" w:rsidP="00E45269">
      <w:pPr>
        <w:jc w:val="both"/>
        <w:rPr>
          <w:rFonts w:ascii="Times New Roman" w:hAnsi="Times New Roman"/>
          <w:noProof/>
          <w:sz w:val="24"/>
        </w:rPr>
      </w:pPr>
    </w:p>
    <w:p w14:paraId="22811F69" w14:textId="77777777" w:rsidR="000D2C23" w:rsidRDefault="000D2C23" w:rsidP="00E45269">
      <w:pPr>
        <w:jc w:val="both"/>
        <w:rPr>
          <w:rFonts w:ascii="Times New Roman" w:hAnsi="Times New Roman"/>
          <w:noProof/>
          <w:sz w:val="24"/>
        </w:rPr>
      </w:pPr>
    </w:p>
    <w:p w14:paraId="3B1759D6" w14:textId="77777777" w:rsidR="000D2C23" w:rsidRDefault="000D2C23" w:rsidP="00E45269">
      <w:pPr>
        <w:jc w:val="both"/>
        <w:rPr>
          <w:rFonts w:ascii="Times New Roman" w:hAnsi="Times New Roman"/>
          <w:noProof/>
          <w:sz w:val="24"/>
        </w:rPr>
      </w:pPr>
    </w:p>
    <w:p w14:paraId="03CDB39C" w14:textId="77777777" w:rsidR="000D2C23" w:rsidRDefault="000D2C23" w:rsidP="00E45269">
      <w:pPr>
        <w:jc w:val="both"/>
        <w:rPr>
          <w:rFonts w:ascii="Times New Roman" w:hAnsi="Times New Roman"/>
          <w:noProof/>
          <w:sz w:val="24"/>
        </w:rPr>
      </w:pPr>
    </w:p>
    <w:p w14:paraId="62CFB98F" w14:textId="77777777" w:rsidR="001C7D1F" w:rsidRDefault="001C7D1F" w:rsidP="00E45269">
      <w:pPr>
        <w:jc w:val="both"/>
        <w:rPr>
          <w:rFonts w:ascii="Times New Roman" w:hAnsi="Times New Roman"/>
          <w:noProof/>
          <w:sz w:val="24"/>
        </w:rPr>
      </w:pPr>
    </w:p>
    <w:p w14:paraId="0487FCA7" w14:textId="79A029D1" w:rsidR="001C7D1F" w:rsidRPr="001C7D1F" w:rsidRDefault="000D2C23" w:rsidP="00E45269">
      <w:pPr>
        <w:jc w:val="both"/>
        <w:rPr>
          <w:rFonts w:ascii="Times New Roman" w:hAnsi="Times New Roman"/>
          <w:i/>
          <w:iCs/>
          <w:noProof/>
          <w:sz w:val="20"/>
          <w:szCs w:val="20"/>
        </w:rPr>
      </w:pPr>
      <w:r>
        <w:rPr>
          <w:rFonts w:ascii="Times New Roman" w:hAnsi="Times New Roman"/>
          <w:i/>
          <w:iCs/>
          <w:sz w:val="20"/>
        </w:rPr>
        <w:t>ED</w:t>
      </w:r>
      <w:r>
        <w:rPr>
          <w:rFonts w:ascii="Times New Roman" w:hAnsi="Times New Roman"/>
          <w:i/>
          <w:sz w:val="20"/>
        </w:rPr>
        <w:t> Lēmuma 2022/024/R pielikums</w:t>
      </w:r>
    </w:p>
    <w:p w14:paraId="2219E0C6" w14:textId="68807838" w:rsidR="00325269" w:rsidRDefault="00F4762D" w:rsidP="00E45269">
      <w:pPr>
        <w:jc w:val="both"/>
        <w:rPr>
          <w:rFonts w:ascii="Times New Roman" w:hAnsi="Times New Roman"/>
          <w:noProof/>
          <w:sz w:val="24"/>
        </w:rPr>
      </w:pPr>
      <w:r>
        <w:br w:type="page"/>
      </w:r>
      <w:bookmarkStart w:id="1" w:name="Table_of_contents"/>
      <w:bookmarkStart w:id="2" w:name="AMC1_SERA.6005(c)_Requirements_for_commu"/>
      <w:bookmarkStart w:id="3" w:name="_bookmark0"/>
      <w:bookmarkEnd w:id="1"/>
      <w:bookmarkEnd w:id="2"/>
      <w:bookmarkEnd w:id="3"/>
    </w:p>
    <w:p w14:paraId="2D0482FC" w14:textId="0035CF3D" w:rsidR="006B656D" w:rsidRPr="008F531B" w:rsidRDefault="00760CF9" w:rsidP="006B656D">
      <w:pPr>
        <w:jc w:val="center"/>
        <w:rPr>
          <w:rFonts w:ascii="Times New Roman" w:hAnsi="Times New Roman"/>
          <w:b/>
          <w:bCs/>
          <w:i/>
          <w:iCs/>
          <w:noProof/>
          <w:sz w:val="24"/>
        </w:rPr>
      </w:pPr>
      <w:r w:rsidRPr="008F531B">
        <w:rPr>
          <w:rFonts w:ascii="Times New Roman" w:hAnsi="Times New Roman"/>
          <w:b/>
          <w:bCs/>
          <w:i/>
          <w:iCs/>
          <w:sz w:val="24"/>
        </w:rPr>
        <w:lastRenderedPageBreak/>
        <w:t>AMC</w:t>
      </w:r>
      <w:r w:rsidRPr="008F531B">
        <w:rPr>
          <w:rFonts w:ascii="Times New Roman" w:hAnsi="Times New Roman"/>
          <w:b/>
          <w:bCs/>
          <w:i/>
          <w:sz w:val="24"/>
        </w:rPr>
        <w:t xml:space="preserve"> un </w:t>
      </w:r>
      <w:r w:rsidRPr="008F531B">
        <w:rPr>
          <w:rFonts w:ascii="Times New Roman" w:hAnsi="Times New Roman"/>
          <w:b/>
          <w:bCs/>
          <w:i/>
          <w:iCs/>
          <w:sz w:val="24"/>
        </w:rPr>
        <w:t>GM</w:t>
      </w:r>
      <w:r w:rsidRPr="008F531B">
        <w:rPr>
          <w:rFonts w:ascii="Times New Roman" w:hAnsi="Times New Roman"/>
          <w:b/>
          <w:bCs/>
          <w:i/>
          <w:sz w:val="24"/>
        </w:rPr>
        <w:t xml:space="preserve"> </w:t>
      </w:r>
      <w:r w:rsidRPr="008F531B">
        <w:rPr>
          <w:rFonts w:ascii="Times New Roman" w:hAnsi="Times New Roman"/>
          <w:b/>
          <w:bCs/>
          <w:i/>
          <w:iCs/>
          <w:sz w:val="24"/>
        </w:rPr>
        <w:t>SERA</w:t>
      </w:r>
      <w:r w:rsidRPr="008F531B">
        <w:rPr>
          <w:rFonts w:ascii="Times New Roman" w:hAnsi="Times New Roman"/>
          <w:b/>
          <w:bCs/>
          <w:i/>
          <w:sz w:val="24"/>
        </w:rPr>
        <w:t xml:space="preserve"> daļai. 1. izdevums, 6. grozījums</w:t>
      </w:r>
    </w:p>
    <w:p w14:paraId="5C24473F" w14:textId="77777777" w:rsidR="00760CF9" w:rsidRDefault="00760CF9" w:rsidP="00E45269">
      <w:pPr>
        <w:jc w:val="both"/>
        <w:rPr>
          <w:rFonts w:ascii="Times New Roman" w:hAnsi="Times New Roman"/>
          <w:noProof/>
          <w:sz w:val="24"/>
        </w:rPr>
      </w:pPr>
    </w:p>
    <w:p w14:paraId="499CEB88" w14:textId="77777777" w:rsidR="008F531B" w:rsidRDefault="008F531B" w:rsidP="00E45269">
      <w:pPr>
        <w:jc w:val="both"/>
        <w:rPr>
          <w:rFonts w:ascii="Times New Roman" w:hAnsi="Times New Roman"/>
          <w:noProof/>
          <w:sz w:val="24"/>
        </w:rPr>
      </w:pPr>
    </w:p>
    <w:p w14:paraId="08E55EB0" w14:textId="55A2A86D" w:rsidR="00325269" w:rsidRDefault="00325269" w:rsidP="008F531B">
      <w:pPr>
        <w:jc w:val="center"/>
        <w:rPr>
          <w:rFonts w:ascii="Times New Roman" w:hAnsi="Times New Roman"/>
          <w:b/>
          <w:bCs/>
          <w:sz w:val="28"/>
          <w:szCs w:val="28"/>
        </w:rPr>
      </w:pPr>
      <w:r w:rsidRPr="008F531B">
        <w:rPr>
          <w:rFonts w:ascii="Times New Roman" w:hAnsi="Times New Roman"/>
          <w:b/>
          <w:bCs/>
          <w:sz w:val="28"/>
          <w:szCs w:val="28"/>
        </w:rPr>
        <w:t>SATURA RĀDĪTĀJS</w:t>
      </w:r>
    </w:p>
    <w:p w14:paraId="00F869C1" w14:textId="77777777" w:rsidR="00630851" w:rsidRDefault="00630851" w:rsidP="008F531B">
      <w:pPr>
        <w:jc w:val="center"/>
        <w:rPr>
          <w:rFonts w:ascii="Times New Roman" w:hAnsi="Times New Roman"/>
          <w:b/>
          <w:bCs/>
          <w:sz w:val="28"/>
          <w:szCs w:val="28"/>
        </w:rPr>
      </w:pPr>
    </w:p>
    <w:p w14:paraId="28B60C26" w14:textId="7B1D1406" w:rsidR="00630851" w:rsidRPr="004616E8" w:rsidRDefault="00630851" w:rsidP="00A60A18">
      <w:pPr>
        <w:tabs>
          <w:tab w:val="left" w:leader="dot" w:pos="8789"/>
        </w:tabs>
        <w:spacing w:before="160"/>
        <w:rPr>
          <w:rFonts w:ascii="Times New Roman" w:hAnsi="Times New Roman"/>
          <w:b/>
          <w:bCs/>
          <w:noProof/>
          <w:sz w:val="24"/>
          <w:szCs w:val="24"/>
        </w:rPr>
      </w:pPr>
      <w:r w:rsidRPr="003261C5">
        <w:rPr>
          <w:rFonts w:ascii="Times New Roman" w:hAnsi="Times New Roman"/>
          <w:b/>
          <w:bCs/>
          <w:noProof/>
          <w:sz w:val="24"/>
          <w:szCs w:val="24"/>
          <w:highlight w:val="cyan"/>
        </w:rPr>
        <w:t>AMC1 par SERA.6005. punkta “Prasības sakariem, SSR transponderam un elektroniskai pamanāmībai U-space gaisa telpā” c) apakšpunktu 1. papildinājums</w:t>
      </w:r>
      <w:r w:rsidR="00AB05BF">
        <w:rPr>
          <w:rFonts w:ascii="Times New Roman" w:hAnsi="Times New Roman"/>
          <w:b/>
          <w:bCs/>
          <w:noProof/>
          <w:sz w:val="24"/>
          <w:szCs w:val="24"/>
        </w:rPr>
        <w:tab/>
        <w:t>3</w:t>
      </w:r>
    </w:p>
    <w:p w14:paraId="4B38A4F0" w14:textId="65764A37" w:rsidR="004616E8" w:rsidRPr="004616E8" w:rsidRDefault="004616E8" w:rsidP="003261C5">
      <w:pPr>
        <w:tabs>
          <w:tab w:val="left" w:leader="dot" w:pos="8789"/>
        </w:tabs>
        <w:spacing w:before="160"/>
        <w:ind w:left="567"/>
        <w:rPr>
          <w:rFonts w:ascii="Times New Roman" w:hAnsi="Times New Roman"/>
          <w:b/>
          <w:bCs/>
          <w:noProof/>
          <w:sz w:val="24"/>
          <w:szCs w:val="24"/>
        </w:rPr>
      </w:pPr>
      <w:r w:rsidRPr="003261C5">
        <w:rPr>
          <w:rFonts w:ascii="Times New Roman" w:hAnsi="Times New Roman"/>
          <w:b/>
          <w:bCs/>
          <w:noProof/>
          <w:sz w:val="24"/>
          <w:szCs w:val="24"/>
          <w:highlight w:val="cyan"/>
        </w:rPr>
        <w:t>INFORMĀCIJAS PĀRRAIDĪŠANAS LĪDZEKĻI UN PĀRRAIDĀMĀ INFORMĀCIJA</w:t>
      </w:r>
      <w:r w:rsidR="00AB05BF">
        <w:rPr>
          <w:rFonts w:ascii="Times New Roman" w:hAnsi="Times New Roman"/>
          <w:b/>
          <w:bCs/>
          <w:noProof/>
          <w:sz w:val="24"/>
          <w:szCs w:val="24"/>
        </w:rPr>
        <w:tab/>
        <w:t>3</w:t>
      </w:r>
    </w:p>
    <w:p w14:paraId="571C554A" w14:textId="1ED34B15" w:rsidR="004616E8" w:rsidRPr="004616E8" w:rsidRDefault="004616E8" w:rsidP="00A60A18">
      <w:pPr>
        <w:tabs>
          <w:tab w:val="left" w:leader="dot" w:pos="8789"/>
        </w:tabs>
        <w:spacing w:before="160"/>
        <w:rPr>
          <w:rFonts w:ascii="Times New Roman" w:hAnsi="Times New Roman"/>
          <w:b/>
          <w:bCs/>
          <w:noProof/>
          <w:sz w:val="24"/>
          <w:szCs w:val="24"/>
        </w:rPr>
      </w:pPr>
      <w:r w:rsidRPr="003261C5">
        <w:rPr>
          <w:rFonts w:ascii="Times New Roman" w:hAnsi="Times New Roman"/>
          <w:b/>
          <w:bCs/>
          <w:noProof/>
          <w:sz w:val="24"/>
          <w:szCs w:val="24"/>
          <w:highlight w:val="cyan"/>
        </w:rPr>
        <w:t>AMC1 par SERA.6005. punkta “Prasības sakariem, SSR transponderam un elektroniskai pamanāmībai U-space gaisa telpā” c) apakšpunktu 1. papildinājums</w:t>
      </w:r>
      <w:r w:rsidR="0043264D">
        <w:rPr>
          <w:rFonts w:ascii="Times New Roman" w:hAnsi="Times New Roman"/>
          <w:b/>
          <w:bCs/>
          <w:noProof/>
          <w:sz w:val="24"/>
          <w:szCs w:val="24"/>
        </w:rPr>
        <w:tab/>
        <w:t>4</w:t>
      </w:r>
    </w:p>
    <w:p w14:paraId="7500EA5F" w14:textId="722DCB64" w:rsidR="004616E8" w:rsidRPr="004616E8" w:rsidRDefault="004616E8" w:rsidP="0007001F">
      <w:pPr>
        <w:tabs>
          <w:tab w:val="left" w:leader="dot" w:pos="8789"/>
        </w:tabs>
        <w:spacing w:before="160"/>
        <w:ind w:left="567"/>
        <w:rPr>
          <w:rFonts w:ascii="Times New Roman" w:hAnsi="Times New Roman"/>
          <w:b/>
          <w:bCs/>
          <w:noProof/>
          <w:sz w:val="24"/>
          <w:szCs w:val="24"/>
        </w:rPr>
      </w:pPr>
      <w:r w:rsidRPr="003261C5">
        <w:rPr>
          <w:rFonts w:ascii="Times New Roman" w:hAnsi="Times New Roman"/>
          <w:b/>
          <w:bCs/>
          <w:noProof/>
          <w:sz w:val="24"/>
          <w:szCs w:val="24"/>
          <w:highlight w:val="cyan"/>
        </w:rPr>
        <w:t>ADS-L ZIŅOJUMU ĢENERĒŠANAS FUNKCIJA</w:t>
      </w:r>
      <w:r w:rsidR="0043264D">
        <w:rPr>
          <w:rFonts w:ascii="Times New Roman" w:hAnsi="Times New Roman"/>
          <w:b/>
          <w:bCs/>
          <w:noProof/>
          <w:sz w:val="24"/>
          <w:szCs w:val="24"/>
        </w:rPr>
        <w:tab/>
        <w:t>4</w:t>
      </w:r>
    </w:p>
    <w:p w14:paraId="3F2C2D55" w14:textId="17249DEE" w:rsidR="004616E8" w:rsidRPr="004616E8" w:rsidRDefault="004616E8" w:rsidP="0007001F">
      <w:pPr>
        <w:tabs>
          <w:tab w:val="left" w:leader="dot" w:pos="8789"/>
          <w:tab w:val="left" w:leader="dot" w:pos="9072"/>
        </w:tabs>
        <w:spacing w:before="160"/>
        <w:ind w:left="567"/>
        <w:rPr>
          <w:rFonts w:ascii="Times New Roman" w:hAnsi="Times New Roman"/>
          <w:b/>
          <w:bCs/>
          <w:noProof/>
          <w:sz w:val="24"/>
          <w:szCs w:val="24"/>
        </w:rPr>
      </w:pPr>
      <w:r w:rsidRPr="003261C5">
        <w:rPr>
          <w:rFonts w:ascii="Times New Roman" w:hAnsi="Times New Roman"/>
          <w:b/>
          <w:bCs/>
          <w:noProof/>
          <w:sz w:val="24"/>
          <w:szCs w:val="24"/>
          <w:highlight w:val="cyan"/>
        </w:rPr>
        <w:t>OBLIGĀTO PARAMETRU TABULAS</w:t>
      </w:r>
      <w:r w:rsidR="0043264D">
        <w:rPr>
          <w:rFonts w:ascii="Times New Roman" w:hAnsi="Times New Roman"/>
          <w:b/>
          <w:bCs/>
          <w:noProof/>
          <w:sz w:val="24"/>
          <w:szCs w:val="24"/>
        </w:rPr>
        <w:tab/>
      </w:r>
      <w:r w:rsidR="00467935">
        <w:rPr>
          <w:rFonts w:ascii="Times New Roman" w:hAnsi="Times New Roman"/>
          <w:b/>
          <w:bCs/>
          <w:noProof/>
          <w:sz w:val="24"/>
          <w:szCs w:val="24"/>
        </w:rPr>
        <w:t>5</w:t>
      </w:r>
    </w:p>
    <w:p w14:paraId="1CD3E23C" w14:textId="04A2840A" w:rsidR="004616E8" w:rsidRPr="004616E8" w:rsidRDefault="004616E8" w:rsidP="0007001F">
      <w:pPr>
        <w:tabs>
          <w:tab w:val="left" w:leader="dot" w:pos="8789"/>
          <w:tab w:val="left" w:leader="dot" w:pos="9072"/>
        </w:tabs>
        <w:spacing w:before="160"/>
        <w:ind w:left="567"/>
        <w:rPr>
          <w:rFonts w:ascii="Times New Roman" w:hAnsi="Times New Roman"/>
          <w:b/>
          <w:bCs/>
          <w:noProof/>
          <w:sz w:val="24"/>
          <w:szCs w:val="24"/>
        </w:rPr>
      </w:pPr>
      <w:r w:rsidRPr="003261C5">
        <w:rPr>
          <w:rFonts w:ascii="Times New Roman" w:hAnsi="Times New Roman"/>
          <w:b/>
          <w:bCs/>
          <w:noProof/>
          <w:sz w:val="24"/>
          <w:szCs w:val="24"/>
          <w:highlight w:val="cyan"/>
        </w:rPr>
        <w:t>IZVĒLES PARAMETRU TABULAS</w:t>
      </w:r>
      <w:r w:rsidR="0043264D">
        <w:rPr>
          <w:rFonts w:ascii="Times New Roman" w:hAnsi="Times New Roman"/>
          <w:b/>
          <w:bCs/>
          <w:noProof/>
          <w:sz w:val="24"/>
          <w:szCs w:val="24"/>
        </w:rPr>
        <w:tab/>
      </w:r>
      <w:r w:rsidR="00467935">
        <w:rPr>
          <w:rFonts w:ascii="Times New Roman" w:hAnsi="Times New Roman"/>
          <w:b/>
          <w:bCs/>
          <w:noProof/>
          <w:sz w:val="24"/>
          <w:szCs w:val="24"/>
        </w:rPr>
        <w:t>6</w:t>
      </w:r>
    </w:p>
    <w:p w14:paraId="079ACECC" w14:textId="248BBDD9" w:rsidR="004616E8" w:rsidRPr="004616E8" w:rsidRDefault="004616E8" w:rsidP="0007001F">
      <w:pPr>
        <w:tabs>
          <w:tab w:val="left" w:leader="dot" w:pos="8789"/>
          <w:tab w:val="left" w:leader="dot" w:pos="9072"/>
        </w:tabs>
        <w:spacing w:before="160"/>
        <w:ind w:left="567"/>
        <w:rPr>
          <w:rFonts w:ascii="Times New Roman" w:hAnsi="Times New Roman"/>
          <w:b/>
          <w:bCs/>
          <w:noProof/>
          <w:sz w:val="24"/>
          <w:szCs w:val="24"/>
        </w:rPr>
      </w:pPr>
      <w:r w:rsidRPr="003261C5">
        <w:rPr>
          <w:rFonts w:ascii="Times New Roman" w:hAnsi="Times New Roman"/>
          <w:b/>
          <w:bCs/>
          <w:noProof/>
          <w:sz w:val="24"/>
          <w:szCs w:val="24"/>
          <w:highlight w:val="cyan"/>
        </w:rPr>
        <w:t>PĀRRAIDĪŠANAS ĀTRUMS</w:t>
      </w:r>
      <w:r w:rsidR="0043264D">
        <w:rPr>
          <w:rFonts w:ascii="Times New Roman" w:hAnsi="Times New Roman"/>
          <w:b/>
          <w:bCs/>
          <w:noProof/>
          <w:sz w:val="24"/>
          <w:szCs w:val="24"/>
        </w:rPr>
        <w:tab/>
      </w:r>
      <w:r w:rsidR="00467935">
        <w:rPr>
          <w:rFonts w:ascii="Times New Roman" w:hAnsi="Times New Roman"/>
          <w:b/>
          <w:bCs/>
          <w:noProof/>
          <w:sz w:val="24"/>
          <w:szCs w:val="24"/>
        </w:rPr>
        <w:t>8</w:t>
      </w:r>
    </w:p>
    <w:p w14:paraId="58FC2806" w14:textId="12AB87A1" w:rsidR="004616E8" w:rsidRPr="004616E8" w:rsidRDefault="004616E8" w:rsidP="0007001F">
      <w:pPr>
        <w:tabs>
          <w:tab w:val="left" w:leader="dot" w:pos="8789"/>
          <w:tab w:val="left" w:leader="dot" w:pos="9072"/>
        </w:tabs>
        <w:spacing w:before="160"/>
        <w:ind w:left="567"/>
        <w:rPr>
          <w:rFonts w:ascii="Times New Roman" w:hAnsi="Times New Roman"/>
          <w:b/>
          <w:bCs/>
          <w:noProof/>
          <w:sz w:val="24"/>
          <w:szCs w:val="24"/>
        </w:rPr>
      </w:pPr>
      <w:r w:rsidRPr="003261C5">
        <w:rPr>
          <w:rFonts w:ascii="Times New Roman" w:hAnsi="Times New Roman"/>
          <w:b/>
          <w:bCs/>
          <w:noProof/>
          <w:sz w:val="24"/>
          <w:szCs w:val="24"/>
          <w:highlight w:val="cyan"/>
        </w:rPr>
        <w:t>KĻŪDU KONTROLE</w:t>
      </w:r>
      <w:r w:rsidR="0043264D">
        <w:rPr>
          <w:rFonts w:ascii="Times New Roman" w:hAnsi="Times New Roman"/>
          <w:b/>
          <w:bCs/>
          <w:noProof/>
          <w:sz w:val="24"/>
          <w:szCs w:val="24"/>
        </w:rPr>
        <w:tab/>
      </w:r>
      <w:r w:rsidR="00467935">
        <w:rPr>
          <w:rFonts w:ascii="Times New Roman" w:hAnsi="Times New Roman"/>
          <w:b/>
          <w:bCs/>
          <w:noProof/>
          <w:sz w:val="24"/>
          <w:szCs w:val="24"/>
        </w:rPr>
        <w:t>8</w:t>
      </w:r>
    </w:p>
    <w:p w14:paraId="5C9845B2" w14:textId="74DA68C7" w:rsidR="004616E8" w:rsidRPr="004616E8" w:rsidRDefault="004616E8" w:rsidP="0007001F">
      <w:pPr>
        <w:tabs>
          <w:tab w:val="left" w:leader="dot" w:pos="8789"/>
          <w:tab w:val="left" w:leader="dot" w:pos="9072"/>
        </w:tabs>
        <w:spacing w:before="160"/>
        <w:ind w:left="567"/>
        <w:rPr>
          <w:rFonts w:ascii="Times New Roman" w:hAnsi="Times New Roman"/>
          <w:b/>
          <w:bCs/>
          <w:noProof/>
          <w:sz w:val="24"/>
          <w:szCs w:val="24"/>
        </w:rPr>
      </w:pPr>
      <w:r w:rsidRPr="003261C5">
        <w:rPr>
          <w:rFonts w:ascii="Times New Roman" w:hAnsi="Times New Roman"/>
          <w:b/>
          <w:bCs/>
          <w:noProof/>
          <w:sz w:val="24"/>
          <w:szCs w:val="24"/>
          <w:highlight w:val="cyan"/>
        </w:rPr>
        <w:t>DROŠĪBA</w:t>
      </w:r>
      <w:r w:rsidR="0043264D">
        <w:rPr>
          <w:rFonts w:ascii="Times New Roman" w:hAnsi="Times New Roman"/>
          <w:b/>
          <w:bCs/>
          <w:noProof/>
          <w:sz w:val="24"/>
          <w:szCs w:val="24"/>
        </w:rPr>
        <w:tab/>
      </w:r>
      <w:r w:rsidR="00467935">
        <w:rPr>
          <w:rFonts w:ascii="Times New Roman" w:hAnsi="Times New Roman"/>
          <w:b/>
          <w:bCs/>
          <w:noProof/>
          <w:sz w:val="24"/>
          <w:szCs w:val="24"/>
        </w:rPr>
        <w:t>8</w:t>
      </w:r>
    </w:p>
    <w:p w14:paraId="58B69D7F" w14:textId="685AABB2" w:rsidR="004616E8" w:rsidRPr="004616E8" w:rsidRDefault="004616E8" w:rsidP="0007001F">
      <w:pPr>
        <w:tabs>
          <w:tab w:val="left" w:leader="dot" w:pos="8789"/>
          <w:tab w:val="left" w:leader="dot" w:pos="9072"/>
        </w:tabs>
        <w:spacing w:before="160"/>
        <w:ind w:left="567"/>
        <w:rPr>
          <w:rFonts w:ascii="Times New Roman" w:hAnsi="Times New Roman"/>
          <w:b/>
          <w:bCs/>
          <w:noProof/>
          <w:sz w:val="24"/>
          <w:szCs w:val="24"/>
        </w:rPr>
      </w:pPr>
      <w:r w:rsidRPr="003261C5">
        <w:rPr>
          <w:rFonts w:ascii="Times New Roman" w:hAnsi="Times New Roman"/>
          <w:b/>
          <w:bCs/>
          <w:noProof/>
          <w:sz w:val="24"/>
          <w:szCs w:val="24"/>
          <w:highlight w:val="cyan"/>
        </w:rPr>
        <w:t>ATRAŠANĀS VIETAS AVOTS</w:t>
      </w:r>
      <w:r w:rsidR="0043264D">
        <w:rPr>
          <w:rFonts w:ascii="Times New Roman" w:hAnsi="Times New Roman"/>
          <w:b/>
          <w:bCs/>
          <w:noProof/>
          <w:sz w:val="24"/>
          <w:szCs w:val="24"/>
        </w:rPr>
        <w:tab/>
      </w:r>
      <w:r w:rsidR="00467935">
        <w:rPr>
          <w:rFonts w:ascii="Times New Roman" w:hAnsi="Times New Roman"/>
          <w:b/>
          <w:bCs/>
          <w:noProof/>
          <w:sz w:val="24"/>
          <w:szCs w:val="24"/>
        </w:rPr>
        <w:t>8</w:t>
      </w:r>
    </w:p>
    <w:p w14:paraId="70C4F730" w14:textId="4E3EAFF6" w:rsidR="004616E8" w:rsidRPr="004616E8" w:rsidRDefault="004616E8" w:rsidP="00F25427">
      <w:pPr>
        <w:tabs>
          <w:tab w:val="left" w:leader="dot" w:pos="8789"/>
          <w:tab w:val="left" w:leader="dot" w:pos="9072"/>
        </w:tabs>
        <w:spacing w:before="160"/>
        <w:rPr>
          <w:rFonts w:ascii="Times New Roman" w:hAnsi="Times New Roman"/>
          <w:b/>
          <w:bCs/>
          <w:noProof/>
          <w:sz w:val="24"/>
          <w:szCs w:val="24"/>
        </w:rPr>
      </w:pPr>
      <w:r w:rsidRPr="003261C5">
        <w:rPr>
          <w:rFonts w:ascii="Times New Roman" w:hAnsi="Times New Roman"/>
          <w:b/>
          <w:bCs/>
          <w:noProof/>
          <w:sz w:val="24"/>
          <w:szCs w:val="24"/>
          <w:highlight w:val="cyan"/>
        </w:rPr>
        <w:t>GM1 par SERA.6005. punkta “Prasības sakariem, SSR transponderam un elektroniskai pamanāmībai U-space gaisa telpā” c) apakšpunktu</w:t>
      </w:r>
      <w:r w:rsidR="0043264D">
        <w:rPr>
          <w:rFonts w:ascii="Times New Roman" w:hAnsi="Times New Roman"/>
          <w:b/>
          <w:bCs/>
          <w:noProof/>
          <w:sz w:val="24"/>
          <w:szCs w:val="24"/>
        </w:rPr>
        <w:tab/>
      </w:r>
      <w:r w:rsidR="00467935">
        <w:rPr>
          <w:rFonts w:ascii="Times New Roman" w:hAnsi="Times New Roman"/>
          <w:b/>
          <w:bCs/>
          <w:noProof/>
          <w:sz w:val="24"/>
          <w:szCs w:val="24"/>
        </w:rPr>
        <w:t>8</w:t>
      </w:r>
    </w:p>
    <w:p w14:paraId="4F4BD569" w14:textId="25651D2B" w:rsidR="004616E8" w:rsidRPr="004616E8" w:rsidRDefault="004616E8" w:rsidP="0007001F">
      <w:pPr>
        <w:tabs>
          <w:tab w:val="left" w:leader="dot" w:pos="8789"/>
          <w:tab w:val="left" w:leader="dot" w:pos="9072"/>
        </w:tabs>
        <w:spacing w:before="160"/>
        <w:ind w:left="567"/>
        <w:rPr>
          <w:rFonts w:ascii="Times New Roman" w:hAnsi="Times New Roman"/>
          <w:b/>
          <w:bCs/>
          <w:noProof/>
          <w:sz w:val="24"/>
          <w:szCs w:val="24"/>
        </w:rPr>
      </w:pPr>
      <w:r w:rsidRPr="003261C5">
        <w:rPr>
          <w:rFonts w:ascii="Times New Roman" w:hAnsi="Times New Roman"/>
          <w:b/>
          <w:bCs/>
          <w:noProof/>
          <w:sz w:val="24"/>
          <w:szCs w:val="24"/>
          <w:highlight w:val="cyan"/>
        </w:rPr>
        <w:t>ATRAŠANĀS VIETAS AVOTS</w:t>
      </w:r>
      <w:r w:rsidR="0043264D">
        <w:rPr>
          <w:rFonts w:ascii="Times New Roman" w:hAnsi="Times New Roman"/>
          <w:b/>
          <w:bCs/>
          <w:noProof/>
          <w:sz w:val="24"/>
          <w:szCs w:val="24"/>
        </w:rPr>
        <w:tab/>
      </w:r>
      <w:r w:rsidR="00467935">
        <w:rPr>
          <w:rFonts w:ascii="Times New Roman" w:hAnsi="Times New Roman"/>
          <w:b/>
          <w:bCs/>
          <w:noProof/>
          <w:sz w:val="24"/>
          <w:szCs w:val="24"/>
        </w:rPr>
        <w:t>8</w:t>
      </w:r>
    </w:p>
    <w:p w14:paraId="2B47096B" w14:textId="716EE2CC" w:rsidR="004616E8" w:rsidRPr="004616E8" w:rsidRDefault="004616E8" w:rsidP="0007001F">
      <w:pPr>
        <w:tabs>
          <w:tab w:val="left" w:leader="dot" w:pos="8789"/>
          <w:tab w:val="left" w:leader="dot" w:pos="9072"/>
        </w:tabs>
        <w:spacing w:before="160"/>
        <w:ind w:left="567"/>
        <w:rPr>
          <w:rFonts w:ascii="Times New Roman" w:hAnsi="Times New Roman"/>
          <w:b/>
          <w:bCs/>
          <w:noProof/>
          <w:sz w:val="24"/>
          <w:szCs w:val="24"/>
        </w:rPr>
      </w:pPr>
      <w:r w:rsidRPr="003261C5">
        <w:rPr>
          <w:rFonts w:ascii="Times New Roman" w:hAnsi="Times New Roman"/>
          <w:b/>
          <w:bCs/>
          <w:noProof/>
          <w:sz w:val="24"/>
          <w:szCs w:val="24"/>
          <w:highlight w:val="cyan"/>
        </w:rPr>
        <w:t>“APARATŪRAS UN PROGRAMMATŪRAS DAL” PARAMETRA IZMANTOŠANA</w:t>
      </w:r>
      <w:r w:rsidR="0043264D">
        <w:rPr>
          <w:rFonts w:ascii="Times New Roman" w:hAnsi="Times New Roman"/>
          <w:b/>
          <w:bCs/>
          <w:noProof/>
          <w:sz w:val="24"/>
          <w:szCs w:val="24"/>
        </w:rPr>
        <w:tab/>
      </w:r>
      <w:r w:rsidR="00467935">
        <w:rPr>
          <w:rFonts w:ascii="Times New Roman" w:hAnsi="Times New Roman"/>
          <w:b/>
          <w:bCs/>
          <w:noProof/>
          <w:sz w:val="24"/>
          <w:szCs w:val="24"/>
        </w:rPr>
        <w:t>8</w:t>
      </w:r>
    </w:p>
    <w:p w14:paraId="5F411367" w14:textId="2462D5B4" w:rsidR="004616E8" w:rsidRPr="004616E8" w:rsidRDefault="004616E8" w:rsidP="0007001F">
      <w:pPr>
        <w:tabs>
          <w:tab w:val="left" w:leader="dot" w:pos="8789"/>
          <w:tab w:val="left" w:leader="dot" w:pos="9072"/>
        </w:tabs>
        <w:spacing w:before="160"/>
        <w:ind w:left="567"/>
        <w:rPr>
          <w:rFonts w:ascii="Times New Roman" w:hAnsi="Times New Roman"/>
          <w:b/>
          <w:bCs/>
          <w:noProof/>
          <w:sz w:val="24"/>
          <w:szCs w:val="24"/>
        </w:rPr>
      </w:pPr>
      <w:r w:rsidRPr="003261C5">
        <w:rPr>
          <w:rFonts w:ascii="Times New Roman" w:hAnsi="Times New Roman"/>
          <w:b/>
          <w:bCs/>
          <w:noProof/>
          <w:sz w:val="24"/>
          <w:szCs w:val="24"/>
          <w:highlight w:val="cyan"/>
        </w:rPr>
        <w:t>UZSTĀDĪTĀS SISTĒMAS</w:t>
      </w:r>
      <w:r w:rsidR="0043264D">
        <w:rPr>
          <w:rFonts w:ascii="Times New Roman" w:hAnsi="Times New Roman"/>
          <w:b/>
          <w:bCs/>
          <w:noProof/>
          <w:sz w:val="24"/>
          <w:szCs w:val="24"/>
        </w:rPr>
        <w:tab/>
      </w:r>
      <w:r w:rsidR="00D7755D">
        <w:rPr>
          <w:rFonts w:ascii="Times New Roman" w:hAnsi="Times New Roman"/>
          <w:b/>
          <w:bCs/>
          <w:noProof/>
          <w:sz w:val="24"/>
          <w:szCs w:val="24"/>
        </w:rPr>
        <w:t>8</w:t>
      </w:r>
    </w:p>
    <w:p w14:paraId="5E9245D6" w14:textId="7A14902D" w:rsidR="004616E8" w:rsidRPr="004616E8" w:rsidRDefault="004616E8" w:rsidP="0007001F">
      <w:pPr>
        <w:tabs>
          <w:tab w:val="left" w:leader="dot" w:pos="8789"/>
          <w:tab w:val="left" w:leader="dot" w:pos="9072"/>
        </w:tabs>
        <w:spacing w:before="160"/>
        <w:ind w:left="567"/>
        <w:rPr>
          <w:rFonts w:ascii="Times New Roman" w:hAnsi="Times New Roman"/>
          <w:b/>
          <w:bCs/>
          <w:noProof/>
          <w:sz w:val="24"/>
          <w:szCs w:val="24"/>
        </w:rPr>
      </w:pPr>
      <w:r w:rsidRPr="003261C5">
        <w:rPr>
          <w:rFonts w:ascii="Times New Roman" w:hAnsi="Times New Roman"/>
          <w:b/>
          <w:bCs/>
          <w:noProof/>
          <w:sz w:val="24"/>
          <w:szCs w:val="24"/>
          <w:highlight w:val="cyan"/>
        </w:rPr>
        <w:t>ATBILSTĪBAS DEKLARĀCIJA</w:t>
      </w:r>
      <w:r w:rsidR="0043264D">
        <w:rPr>
          <w:rFonts w:ascii="Times New Roman" w:hAnsi="Times New Roman"/>
          <w:b/>
          <w:bCs/>
          <w:noProof/>
          <w:sz w:val="24"/>
          <w:szCs w:val="24"/>
        </w:rPr>
        <w:tab/>
      </w:r>
      <w:r w:rsidR="00467935">
        <w:rPr>
          <w:rFonts w:ascii="Times New Roman" w:hAnsi="Times New Roman"/>
          <w:b/>
          <w:bCs/>
          <w:noProof/>
          <w:sz w:val="24"/>
          <w:szCs w:val="24"/>
        </w:rPr>
        <w:t>9</w:t>
      </w:r>
    </w:p>
    <w:p w14:paraId="2C8E0067" w14:textId="58B7A061" w:rsidR="004616E8" w:rsidRPr="004616E8" w:rsidRDefault="004616E8" w:rsidP="0007001F">
      <w:pPr>
        <w:tabs>
          <w:tab w:val="left" w:leader="dot" w:pos="8789"/>
          <w:tab w:val="left" w:leader="dot" w:pos="9072"/>
        </w:tabs>
        <w:spacing w:before="160"/>
        <w:ind w:left="567"/>
        <w:rPr>
          <w:rFonts w:ascii="Times New Roman" w:hAnsi="Times New Roman"/>
          <w:b/>
          <w:bCs/>
          <w:noProof/>
          <w:sz w:val="24"/>
          <w:szCs w:val="24"/>
        </w:rPr>
      </w:pPr>
      <w:r w:rsidRPr="003261C5">
        <w:rPr>
          <w:rFonts w:ascii="Times New Roman" w:hAnsi="Times New Roman"/>
          <w:b/>
          <w:bCs/>
          <w:noProof/>
          <w:sz w:val="24"/>
          <w:szCs w:val="24"/>
          <w:highlight w:val="cyan"/>
        </w:rPr>
        <w:t>NEUZSTĀDĪTS APRĪKOJUMS</w:t>
      </w:r>
      <w:r w:rsidR="0043264D">
        <w:rPr>
          <w:rFonts w:ascii="Times New Roman" w:hAnsi="Times New Roman"/>
          <w:b/>
          <w:bCs/>
          <w:noProof/>
          <w:sz w:val="24"/>
          <w:szCs w:val="24"/>
        </w:rPr>
        <w:tab/>
      </w:r>
      <w:r w:rsidR="00467935">
        <w:rPr>
          <w:rFonts w:ascii="Times New Roman" w:hAnsi="Times New Roman"/>
          <w:b/>
          <w:bCs/>
          <w:noProof/>
          <w:sz w:val="24"/>
          <w:szCs w:val="24"/>
        </w:rPr>
        <w:t>9</w:t>
      </w:r>
    </w:p>
    <w:p w14:paraId="5EB24B34" w14:textId="5080E93E" w:rsidR="004616E8" w:rsidRPr="004616E8" w:rsidRDefault="004616E8" w:rsidP="0007001F">
      <w:pPr>
        <w:tabs>
          <w:tab w:val="left" w:leader="dot" w:pos="8789"/>
        </w:tabs>
        <w:spacing w:before="160"/>
        <w:ind w:left="567"/>
        <w:rPr>
          <w:rFonts w:ascii="Times New Roman" w:hAnsi="Times New Roman"/>
          <w:b/>
          <w:bCs/>
          <w:noProof/>
          <w:sz w:val="24"/>
          <w:szCs w:val="24"/>
        </w:rPr>
      </w:pPr>
      <w:r w:rsidRPr="003261C5">
        <w:rPr>
          <w:rFonts w:ascii="Times New Roman" w:hAnsi="Times New Roman"/>
          <w:b/>
          <w:bCs/>
          <w:noProof/>
          <w:sz w:val="24"/>
          <w:szCs w:val="24"/>
          <w:highlight w:val="cyan"/>
        </w:rPr>
        <w:t>MOBILO TELESAKARU TĪKLA PAKALPOJUMI IZMANTOŠANAI AVIĀCIJĀ</w:t>
      </w:r>
      <w:r w:rsidR="00F25427">
        <w:rPr>
          <w:rFonts w:ascii="Times New Roman" w:hAnsi="Times New Roman"/>
          <w:b/>
          <w:bCs/>
          <w:noProof/>
          <w:sz w:val="24"/>
          <w:szCs w:val="24"/>
        </w:rPr>
        <w:tab/>
      </w:r>
      <w:r w:rsidR="00D7755D">
        <w:rPr>
          <w:rFonts w:ascii="Times New Roman" w:hAnsi="Times New Roman"/>
          <w:b/>
          <w:bCs/>
          <w:noProof/>
          <w:sz w:val="24"/>
          <w:szCs w:val="24"/>
        </w:rPr>
        <w:t>9</w:t>
      </w:r>
    </w:p>
    <w:p w14:paraId="78FBF748" w14:textId="4CBEE72C" w:rsidR="004616E8" w:rsidRPr="004616E8" w:rsidRDefault="004616E8" w:rsidP="0007001F">
      <w:pPr>
        <w:tabs>
          <w:tab w:val="left" w:leader="dot" w:pos="8789"/>
        </w:tabs>
        <w:spacing w:before="160"/>
        <w:ind w:left="567"/>
        <w:rPr>
          <w:rFonts w:ascii="Times New Roman" w:hAnsi="Times New Roman"/>
          <w:b/>
          <w:bCs/>
          <w:noProof/>
          <w:sz w:val="24"/>
          <w:szCs w:val="24"/>
        </w:rPr>
      </w:pPr>
      <w:r w:rsidRPr="003261C5">
        <w:rPr>
          <w:rFonts w:ascii="Times New Roman" w:hAnsi="Times New Roman"/>
          <w:b/>
          <w:bCs/>
          <w:noProof/>
          <w:sz w:val="24"/>
          <w:szCs w:val="24"/>
          <w:highlight w:val="cyan"/>
        </w:rPr>
        <w:t>MILITĀRO UN VALSTS LIDAPARĀTU LIDOJUMI</w:t>
      </w:r>
      <w:r w:rsidR="0043264D">
        <w:rPr>
          <w:rFonts w:ascii="Times New Roman" w:hAnsi="Times New Roman"/>
          <w:b/>
          <w:bCs/>
          <w:noProof/>
          <w:sz w:val="24"/>
          <w:szCs w:val="24"/>
        </w:rPr>
        <w:tab/>
      </w:r>
      <w:r w:rsidR="00D7755D">
        <w:rPr>
          <w:rFonts w:ascii="Times New Roman" w:hAnsi="Times New Roman"/>
          <w:b/>
          <w:bCs/>
          <w:noProof/>
          <w:sz w:val="24"/>
          <w:szCs w:val="24"/>
        </w:rPr>
        <w:t>10</w:t>
      </w:r>
    </w:p>
    <w:p w14:paraId="3A73A0CF" w14:textId="20F73ECD" w:rsidR="004616E8" w:rsidRPr="004616E8" w:rsidRDefault="004616E8" w:rsidP="0007001F">
      <w:pPr>
        <w:tabs>
          <w:tab w:val="left" w:leader="dot" w:pos="8789"/>
        </w:tabs>
        <w:spacing w:before="160"/>
        <w:ind w:left="567"/>
        <w:rPr>
          <w:rFonts w:ascii="Times New Roman" w:hAnsi="Times New Roman"/>
          <w:b/>
          <w:bCs/>
          <w:noProof/>
          <w:sz w:val="24"/>
          <w:szCs w:val="24"/>
        </w:rPr>
      </w:pPr>
      <w:r w:rsidRPr="003261C5">
        <w:rPr>
          <w:rFonts w:ascii="Times New Roman" w:hAnsi="Times New Roman"/>
          <w:b/>
          <w:bCs/>
          <w:noProof/>
          <w:sz w:val="24"/>
          <w:szCs w:val="24"/>
          <w:highlight w:val="cyan"/>
        </w:rPr>
        <w:t>AIZSARDZĪBAS PASĀKUMI NEPĀRTRAUKTAS PĀRRAIDES NODROŠINĀŠANAI</w:t>
      </w:r>
      <w:r w:rsidR="0043264D">
        <w:rPr>
          <w:rFonts w:ascii="Times New Roman" w:hAnsi="Times New Roman"/>
          <w:b/>
          <w:bCs/>
          <w:noProof/>
          <w:sz w:val="24"/>
          <w:szCs w:val="24"/>
        </w:rPr>
        <w:tab/>
      </w:r>
      <w:r w:rsidR="00D7755D">
        <w:rPr>
          <w:rFonts w:ascii="Times New Roman" w:hAnsi="Times New Roman"/>
          <w:b/>
          <w:bCs/>
          <w:noProof/>
          <w:sz w:val="24"/>
          <w:szCs w:val="24"/>
        </w:rPr>
        <w:t>10</w:t>
      </w:r>
    </w:p>
    <w:p w14:paraId="37C31E85" w14:textId="5376A324" w:rsidR="00325269" w:rsidRDefault="00325269">
      <w:pPr>
        <w:rPr>
          <w:rFonts w:ascii="Times New Roman" w:hAnsi="Times New Roman"/>
          <w:noProof/>
          <w:sz w:val="24"/>
        </w:rPr>
      </w:pPr>
      <w:r>
        <w:br w:type="page"/>
      </w:r>
    </w:p>
    <w:p w14:paraId="3438C68E" w14:textId="48E23416" w:rsidR="00C30EC3" w:rsidRPr="001F317F" w:rsidRDefault="00C30EC3" w:rsidP="001F317F">
      <w:pPr>
        <w:shd w:val="clear" w:color="auto" w:fill="FFC000"/>
        <w:jc w:val="both"/>
        <w:rPr>
          <w:rFonts w:ascii="Times New Roman" w:hAnsi="Times New Roman"/>
          <w:b/>
          <w:bCs/>
          <w:noProof/>
          <w:color w:val="FFFFFF"/>
          <w:sz w:val="24"/>
          <w:highlight w:val="cyan"/>
        </w:rPr>
      </w:pPr>
      <w:r>
        <w:rPr>
          <w:rFonts w:ascii="Times New Roman" w:hAnsi="Times New Roman"/>
          <w:b/>
          <w:color w:val="FFFFFF"/>
          <w:sz w:val="24"/>
          <w:highlight w:val="cyan"/>
        </w:rPr>
        <w:lastRenderedPageBreak/>
        <w:t xml:space="preserve">AMC1 par SERA.6005. punkta “Prasības sakariem, </w:t>
      </w:r>
      <w:r>
        <w:rPr>
          <w:rFonts w:ascii="Times New Roman" w:hAnsi="Times New Roman"/>
          <w:b/>
          <w:i/>
          <w:iCs/>
          <w:color w:val="FFFFFF"/>
          <w:sz w:val="24"/>
          <w:highlight w:val="cyan"/>
        </w:rPr>
        <w:t>SSR</w:t>
      </w:r>
      <w:r>
        <w:rPr>
          <w:rFonts w:ascii="Times New Roman" w:hAnsi="Times New Roman"/>
          <w:b/>
          <w:color w:val="FFFFFF"/>
          <w:sz w:val="24"/>
          <w:highlight w:val="cyan"/>
        </w:rPr>
        <w:t xml:space="preserve"> transponderam un elektroniskai pamanāmībai </w:t>
      </w:r>
      <w:r>
        <w:rPr>
          <w:rFonts w:ascii="Times New Roman" w:hAnsi="Times New Roman"/>
          <w:b/>
          <w:i/>
          <w:iCs/>
          <w:color w:val="FFFFFF"/>
          <w:sz w:val="24"/>
          <w:highlight w:val="cyan"/>
        </w:rPr>
        <w:t>U-space</w:t>
      </w:r>
      <w:r>
        <w:rPr>
          <w:rFonts w:ascii="Times New Roman" w:hAnsi="Times New Roman"/>
          <w:b/>
          <w:color w:val="FFFFFF"/>
          <w:sz w:val="24"/>
          <w:highlight w:val="cyan"/>
        </w:rPr>
        <w:t xml:space="preserve"> gaisa telpā” c) apakšpunktu</w:t>
      </w:r>
    </w:p>
    <w:p w14:paraId="5317F712" w14:textId="77777777" w:rsidR="00726D1D" w:rsidRPr="00713E30" w:rsidRDefault="00726D1D" w:rsidP="00E45269">
      <w:pPr>
        <w:jc w:val="both"/>
        <w:rPr>
          <w:rFonts w:ascii="Times New Roman" w:hAnsi="Times New Roman"/>
          <w:noProof/>
          <w:color w:val="FFFFFF"/>
          <w:sz w:val="24"/>
          <w:highlight w:val="cyan"/>
        </w:rPr>
      </w:pPr>
    </w:p>
    <w:p w14:paraId="0125FCB2" w14:textId="77777777" w:rsidR="00C30EC3" w:rsidRPr="00F673C3" w:rsidRDefault="00C30EC3" w:rsidP="00E45269">
      <w:pPr>
        <w:jc w:val="both"/>
        <w:rPr>
          <w:rFonts w:ascii="Times New Roman" w:hAnsi="Times New Roman"/>
          <w:b/>
          <w:bCs/>
          <w:noProof/>
          <w:color w:val="000000"/>
          <w:sz w:val="24"/>
        </w:rPr>
      </w:pPr>
      <w:bookmarkStart w:id="4" w:name="MEANS_OF_TRANSMITION_OF_INFORMATION_AND_"/>
      <w:bookmarkStart w:id="5" w:name="_bookmark1"/>
      <w:bookmarkEnd w:id="4"/>
      <w:bookmarkEnd w:id="5"/>
      <w:r>
        <w:rPr>
          <w:rFonts w:ascii="Times New Roman" w:hAnsi="Times New Roman"/>
          <w:b/>
          <w:color w:val="000000"/>
          <w:sz w:val="24"/>
          <w:highlight w:val="cyan"/>
        </w:rPr>
        <w:t>INFORMĀCIJAS PĀRRAIDĪŠANAS LĪDZEKĻI UN PĀRRAIDĀMĀ INFORMĀCIJA</w:t>
      </w:r>
    </w:p>
    <w:p w14:paraId="7827F539" w14:textId="77777777" w:rsidR="00726D1D" w:rsidRPr="00713E30" w:rsidRDefault="00726D1D" w:rsidP="00E45269">
      <w:pPr>
        <w:jc w:val="both"/>
        <w:rPr>
          <w:rFonts w:ascii="Times New Roman" w:hAnsi="Times New Roman"/>
          <w:noProof/>
          <w:color w:val="000000"/>
          <w:sz w:val="24"/>
        </w:rPr>
      </w:pPr>
    </w:p>
    <w:p w14:paraId="295BFA9A" w14:textId="3033EAC6" w:rsidR="00C30EC3" w:rsidRDefault="00F673C3" w:rsidP="005C1919">
      <w:pPr>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a) Pilotējamam lidaparātam ir jāpārraida informācija, izmantojot vienu vai vairākus turpmāk norādītos līdzekļus, lai nepārtraukti nodrošinātu savu elektronisko pamanāmību </w:t>
      </w:r>
      <w:r>
        <w:rPr>
          <w:rFonts w:ascii="Times New Roman" w:hAnsi="Times New Roman"/>
          <w:i/>
          <w:iCs/>
          <w:color w:val="000000"/>
          <w:sz w:val="24"/>
          <w:highlight w:val="cyan"/>
        </w:rPr>
        <w:t>U-space</w:t>
      </w:r>
      <w:r>
        <w:rPr>
          <w:rFonts w:ascii="Times New Roman" w:hAnsi="Times New Roman"/>
          <w:color w:val="000000"/>
          <w:sz w:val="24"/>
          <w:highlight w:val="cyan"/>
        </w:rPr>
        <w:t xml:space="preserve"> pakalpojuma sniedzējiem:</w:t>
      </w:r>
    </w:p>
    <w:p w14:paraId="1B300E44" w14:textId="77777777" w:rsidR="00825113" w:rsidRPr="00825113" w:rsidRDefault="00825113" w:rsidP="00E45269">
      <w:pPr>
        <w:jc w:val="both"/>
        <w:rPr>
          <w:rFonts w:ascii="Times New Roman" w:hAnsi="Times New Roman"/>
          <w:noProof/>
          <w:color w:val="000000"/>
          <w:sz w:val="24"/>
          <w:highlight w:val="cyan"/>
        </w:rPr>
      </w:pPr>
    </w:p>
    <w:p w14:paraId="48A9B9CB" w14:textId="10FCC1FE" w:rsidR="00C30EC3" w:rsidRDefault="00825113" w:rsidP="00590EC8">
      <w:pPr>
        <w:ind w:left="567" w:hanging="283"/>
        <w:jc w:val="both"/>
        <w:rPr>
          <w:rFonts w:ascii="Times New Roman" w:hAnsi="Times New Roman"/>
          <w:noProof/>
          <w:color w:val="000000"/>
          <w:sz w:val="24"/>
        </w:rPr>
      </w:pPr>
      <w:r>
        <w:rPr>
          <w:rFonts w:ascii="Times New Roman" w:hAnsi="Times New Roman"/>
          <w:color w:val="000000"/>
          <w:sz w:val="24"/>
          <w:highlight w:val="cyan"/>
        </w:rPr>
        <w:t xml:space="preserve">1) sertificēta </w:t>
      </w:r>
      <w:r>
        <w:rPr>
          <w:rFonts w:ascii="Times New Roman" w:hAnsi="Times New Roman"/>
          <w:i/>
          <w:iCs/>
          <w:color w:val="000000"/>
          <w:sz w:val="24"/>
          <w:highlight w:val="cyan"/>
        </w:rPr>
        <w:t>ADS-B OUT</w:t>
      </w:r>
      <w:r>
        <w:rPr>
          <w:rFonts w:ascii="Times New Roman" w:hAnsi="Times New Roman"/>
          <w:color w:val="000000"/>
          <w:sz w:val="24"/>
          <w:highlight w:val="cyan"/>
        </w:rPr>
        <w:t xml:space="preserve"> sistēma, kas atbilst </w:t>
      </w:r>
      <w:r>
        <w:rPr>
          <w:rFonts w:ascii="Times New Roman" w:hAnsi="Times New Roman"/>
          <w:i/>
          <w:iCs/>
          <w:color w:val="000000"/>
          <w:sz w:val="24"/>
          <w:highlight w:val="cyan"/>
        </w:rPr>
        <w:t>ICAO</w:t>
      </w:r>
      <w:r>
        <w:rPr>
          <w:rFonts w:ascii="Times New Roman" w:hAnsi="Times New Roman"/>
          <w:color w:val="000000"/>
          <w:sz w:val="24"/>
          <w:highlight w:val="cyan"/>
        </w:rPr>
        <w:t xml:space="preserve"> 10. pielikuma IV sējuma 5. nodaļai (Režīma “S” paplašinātā pašģenerējamā pārraide);</w:t>
      </w:r>
    </w:p>
    <w:p w14:paraId="3F25A1F5" w14:textId="77777777" w:rsidR="00107572" w:rsidRPr="00713E30" w:rsidRDefault="00107572" w:rsidP="00590EC8">
      <w:pPr>
        <w:ind w:left="567" w:hanging="283"/>
        <w:jc w:val="both"/>
        <w:rPr>
          <w:rFonts w:ascii="Times New Roman" w:hAnsi="Times New Roman"/>
          <w:noProof/>
          <w:color w:val="000000"/>
          <w:sz w:val="24"/>
        </w:rPr>
      </w:pPr>
    </w:p>
    <w:p w14:paraId="3249698A" w14:textId="7419F984" w:rsidR="00C30EC3" w:rsidRPr="00F30B47" w:rsidRDefault="00107572" w:rsidP="00590EC8">
      <w:pPr>
        <w:ind w:left="567" w:hanging="283"/>
        <w:jc w:val="both"/>
        <w:rPr>
          <w:rFonts w:ascii="Times New Roman" w:hAnsi="Times New Roman"/>
          <w:noProof/>
          <w:color w:val="000000"/>
          <w:sz w:val="24"/>
          <w:highlight w:val="cyan"/>
        </w:rPr>
      </w:pPr>
      <w:r>
        <w:rPr>
          <w:rFonts w:ascii="Times New Roman" w:hAnsi="Times New Roman"/>
          <w:sz w:val="24"/>
          <w:highlight w:val="cyan"/>
        </w:rPr>
        <w:t xml:space="preserve">2) sertificēta </w:t>
      </w:r>
      <w:r>
        <w:rPr>
          <w:rFonts w:ascii="Times New Roman" w:hAnsi="Times New Roman"/>
          <w:i/>
          <w:iCs/>
          <w:sz w:val="24"/>
          <w:highlight w:val="cyan"/>
        </w:rPr>
        <w:t>ADS-B OUT</w:t>
      </w:r>
      <w:r>
        <w:rPr>
          <w:rFonts w:ascii="Times New Roman" w:hAnsi="Times New Roman"/>
          <w:sz w:val="24"/>
          <w:highlight w:val="cyan"/>
        </w:rPr>
        <w:t xml:space="preserve"> sistēma, kas atbilst </w:t>
      </w:r>
      <w:r>
        <w:rPr>
          <w:rFonts w:ascii="Times New Roman" w:hAnsi="Times New Roman"/>
          <w:i/>
          <w:iCs/>
          <w:sz w:val="24"/>
          <w:highlight w:val="cyan"/>
        </w:rPr>
        <w:t>ICAO</w:t>
      </w:r>
      <w:r>
        <w:rPr>
          <w:rFonts w:ascii="Times New Roman" w:hAnsi="Times New Roman"/>
          <w:sz w:val="24"/>
          <w:highlight w:val="cyan"/>
        </w:rPr>
        <w:t xml:space="preserve"> 10. pielikuma III sējuma 12. nodaļai (Universālas pieejas raiduztvērējs), 12 mēnešus pēc tās ieviešanas un izvēršanas šim nolūkam visās dalībvalstīs;</w:t>
      </w:r>
    </w:p>
    <w:p w14:paraId="6F88FD6A" w14:textId="77777777" w:rsidR="00107572" w:rsidRPr="00F30B47" w:rsidRDefault="00107572" w:rsidP="00590EC8">
      <w:pPr>
        <w:ind w:left="567" w:hanging="283"/>
        <w:jc w:val="both"/>
        <w:rPr>
          <w:rFonts w:ascii="Times New Roman" w:hAnsi="Times New Roman"/>
          <w:noProof/>
          <w:sz w:val="24"/>
          <w:highlight w:val="cyan"/>
        </w:rPr>
      </w:pPr>
    </w:p>
    <w:p w14:paraId="4562AB8C" w14:textId="6524210D" w:rsidR="00C30EC3" w:rsidRPr="00F30B47" w:rsidRDefault="00107572" w:rsidP="00590EC8">
      <w:pPr>
        <w:ind w:left="567" w:hanging="283"/>
        <w:jc w:val="both"/>
        <w:rPr>
          <w:rFonts w:ascii="Times New Roman" w:hAnsi="Times New Roman"/>
          <w:noProof/>
          <w:color w:val="000000"/>
          <w:sz w:val="24"/>
          <w:highlight w:val="cyan"/>
        </w:rPr>
      </w:pPr>
      <w:r>
        <w:rPr>
          <w:rFonts w:ascii="Times New Roman" w:hAnsi="Times New Roman"/>
          <w:color w:val="000000"/>
          <w:sz w:val="24"/>
          <w:highlight w:val="cyan"/>
        </w:rPr>
        <w:t xml:space="preserve">3) sistēma, kas pārraida šā </w:t>
      </w:r>
      <w:r>
        <w:rPr>
          <w:rFonts w:ascii="Times New Roman" w:hAnsi="Times New Roman"/>
          <w:i/>
          <w:iCs/>
          <w:color w:val="000000"/>
          <w:sz w:val="24"/>
          <w:highlight w:val="cyan"/>
        </w:rPr>
        <w:t>AMC</w:t>
      </w:r>
      <w:r>
        <w:rPr>
          <w:rFonts w:ascii="Times New Roman" w:hAnsi="Times New Roman"/>
          <w:color w:val="000000"/>
          <w:sz w:val="24"/>
          <w:highlight w:val="cyan"/>
        </w:rPr>
        <w:t xml:space="preserve"> 1. papildinājumā norādīto informāciju, izmantojot:</w:t>
      </w:r>
    </w:p>
    <w:p w14:paraId="76D957CC" w14:textId="77777777" w:rsidR="006C2867" w:rsidRPr="00F30B47" w:rsidRDefault="006C2867" w:rsidP="00E45269">
      <w:pPr>
        <w:jc w:val="both"/>
        <w:rPr>
          <w:rFonts w:ascii="Times New Roman" w:hAnsi="Times New Roman"/>
          <w:noProof/>
          <w:color w:val="000000"/>
          <w:sz w:val="24"/>
          <w:highlight w:val="cyan"/>
        </w:rPr>
      </w:pPr>
    </w:p>
    <w:p w14:paraId="755C0095" w14:textId="7AD031F6" w:rsidR="00C30EC3" w:rsidRPr="00F30B47" w:rsidRDefault="006C2867" w:rsidP="0087455A">
      <w:pPr>
        <w:ind w:left="851" w:hanging="284"/>
        <w:jc w:val="both"/>
        <w:rPr>
          <w:rFonts w:ascii="Times New Roman" w:hAnsi="Times New Roman"/>
          <w:noProof/>
          <w:color w:val="000000"/>
          <w:sz w:val="24"/>
          <w:highlight w:val="cyan"/>
        </w:rPr>
      </w:pPr>
      <w:r>
        <w:rPr>
          <w:rFonts w:ascii="Times New Roman" w:hAnsi="Times New Roman"/>
          <w:color w:val="000000"/>
          <w:sz w:val="24"/>
          <w:highlight w:val="cyan"/>
        </w:rPr>
        <w:t>i) tuvas darbības ierīces (</w:t>
      </w:r>
      <w:r>
        <w:rPr>
          <w:rFonts w:ascii="Times New Roman" w:hAnsi="Times New Roman"/>
          <w:i/>
          <w:iCs/>
          <w:color w:val="000000"/>
          <w:sz w:val="24"/>
          <w:highlight w:val="cyan"/>
        </w:rPr>
        <w:t>SRD</w:t>
      </w:r>
      <w:r>
        <w:rPr>
          <w:rFonts w:ascii="Times New Roman" w:hAnsi="Times New Roman"/>
          <w:color w:val="000000"/>
          <w:sz w:val="24"/>
          <w:highlight w:val="cyan"/>
        </w:rPr>
        <w:t>) 860 frekvenču diapazonu, un informācija tiek pārraidīta atbilstoši ADS-L 4 SRD-860 tehniskajā specifikācijā dokumentētajam formātam;</w:t>
      </w:r>
    </w:p>
    <w:p w14:paraId="103EFC6B" w14:textId="77777777" w:rsidR="006C2867" w:rsidRPr="00F30B47" w:rsidRDefault="006C2867" w:rsidP="0087455A">
      <w:pPr>
        <w:ind w:left="851" w:hanging="284"/>
        <w:jc w:val="both"/>
        <w:rPr>
          <w:rFonts w:ascii="Times New Roman" w:hAnsi="Times New Roman"/>
          <w:noProof/>
          <w:color w:val="000000"/>
          <w:sz w:val="24"/>
          <w:highlight w:val="cyan"/>
        </w:rPr>
      </w:pPr>
    </w:p>
    <w:p w14:paraId="4CCA8691" w14:textId="61F243E9" w:rsidR="00C30EC3" w:rsidRPr="00F30B47" w:rsidRDefault="006C2867" w:rsidP="0087455A">
      <w:pPr>
        <w:ind w:left="851" w:hanging="284"/>
        <w:jc w:val="both"/>
        <w:rPr>
          <w:rFonts w:ascii="Times New Roman" w:hAnsi="Times New Roman"/>
          <w:noProof/>
          <w:color w:val="000000"/>
          <w:sz w:val="24"/>
          <w:highlight w:val="cyan"/>
        </w:rPr>
      </w:pPr>
      <w:r>
        <w:rPr>
          <w:rFonts w:ascii="Times New Roman" w:hAnsi="Times New Roman"/>
          <w:color w:val="000000"/>
          <w:sz w:val="24"/>
          <w:highlight w:val="cyan"/>
        </w:rPr>
        <w:t>ii) standartizētus mobilo telesakaru tīkla pakalpojumus, kas saskaņoti izmantošanai aviācijā attiecīgajos Eiropas Pasta un telesakaru administrāciju konferences (</w:t>
      </w:r>
      <w:r>
        <w:rPr>
          <w:rFonts w:ascii="Times New Roman" w:hAnsi="Times New Roman"/>
          <w:i/>
          <w:iCs/>
          <w:color w:val="000000"/>
          <w:sz w:val="24"/>
          <w:highlight w:val="cyan"/>
        </w:rPr>
        <w:t>CEPT</w:t>
      </w:r>
      <w:r>
        <w:rPr>
          <w:rFonts w:ascii="Times New Roman" w:hAnsi="Times New Roman"/>
          <w:color w:val="000000"/>
          <w:sz w:val="24"/>
          <w:highlight w:val="cyan"/>
        </w:rPr>
        <w:t xml:space="preserve">) Elektronisko sakaru komitejas lēmumos, un informācija tiek pārraidīta atbilstoši </w:t>
      </w:r>
      <w:r>
        <w:rPr>
          <w:rFonts w:ascii="Times New Roman" w:hAnsi="Times New Roman"/>
          <w:i/>
          <w:iCs/>
          <w:color w:val="000000"/>
          <w:sz w:val="24"/>
          <w:highlight w:val="cyan"/>
        </w:rPr>
        <w:t>ADS-L 4 MOBILE</w:t>
      </w:r>
      <w:r>
        <w:rPr>
          <w:rFonts w:ascii="Times New Roman" w:hAnsi="Times New Roman"/>
          <w:color w:val="000000"/>
          <w:sz w:val="24"/>
          <w:highlight w:val="cyan"/>
        </w:rPr>
        <w:t xml:space="preserve"> tehniskajā specifikācijā dokumentētajam formātam. Lidaparāta ekspluatantam, kas izmanto uz lietotni balstītu pakalpojumu, ir jānodrošina, ka visas citas lietotnes vai funkcijas, kas var darboties fonā, ir izslēgtas vai padarītas neaktīvas, lai panāktu, ka lidojuma pārraides saņem tikai nepieciešamie saņēmēji, ar mērķi līdz minimumam samazināt traucējumus, ko rada neprognozējama datu augšupielāde.</w:t>
      </w:r>
    </w:p>
    <w:p w14:paraId="56050A44" w14:textId="77777777" w:rsidR="00867303" w:rsidRPr="00F30B47" w:rsidRDefault="00867303" w:rsidP="0087455A">
      <w:pPr>
        <w:ind w:left="851" w:hanging="284"/>
        <w:jc w:val="both"/>
        <w:rPr>
          <w:rFonts w:ascii="Times New Roman" w:hAnsi="Times New Roman"/>
          <w:noProof/>
          <w:color w:val="000000"/>
          <w:sz w:val="24"/>
          <w:highlight w:val="cyan"/>
        </w:rPr>
      </w:pPr>
    </w:p>
    <w:p w14:paraId="109945BD" w14:textId="23004DF6" w:rsidR="00C30EC3" w:rsidRPr="00F30B47" w:rsidRDefault="00C30EC3" w:rsidP="00414346">
      <w:pPr>
        <w:ind w:left="851" w:hanging="1"/>
        <w:jc w:val="both"/>
        <w:rPr>
          <w:rFonts w:ascii="Times New Roman" w:hAnsi="Times New Roman"/>
          <w:noProof/>
          <w:color w:val="000000"/>
          <w:sz w:val="24"/>
          <w:highlight w:val="cyan"/>
        </w:rPr>
      </w:pPr>
      <w:r>
        <w:rPr>
          <w:rFonts w:ascii="Times New Roman" w:hAnsi="Times New Roman"/>
          <w:color w:val="000000"/>
          <w:sz w:val="24"/>
          <w:highlight w:val="cyan"/>
        </w:rPr>
        <w:t xml:space="preserve">Šī iespēja kļūst piemērojama 6 mēnešus pēc </w:t>
      </w:r>
      <w:r>
        <w:rPr>
          <w:rFonts w:ascii="Times New Roman" w:hAnsi="Times New Roman"/>
          <w:i/>
          <w:iCs/>
          <w:color w:val="000000"/>
          <w:sz w:val="24"/>
          <w:highlight w:val="cyan"/>
        </w:rPr>
        <w:t>ADS-L 4 MOBILE</w:t>
      </w:r>
      <w:r>
        <w:rPr>
          <w:rFonts w:ascii="Times New Roman" w:hAnsi="Times New Roman"/>
          <w:color w:val="000000"/>
          <w:sz w:val="24"/>
          <w:highlight w:val="cyan"/>
        </w:rPr>
        <w:t xml:space="preserve"> tehniskās specifikācijas publicēšanas.</w:t>
      </w:r>
    </w:p>
    <w:p w14:paraId="3E9503D0" w14:textId="77777777" w:rsidR="00C30EC3" w:rsidRPr="00F30B47" w:rsidRDefault="00C30EC3" w:rsidP="00E45269">
      <w:pPr>
        <w:jc w:val="both"/>
        <w:rPr>
          <w:rFonts w:ascii="Times New Roman" w:hAnsi="Times New Roman"/>
          <w:noProof/>
          <w:sz w:val="24"/>
          <w:highlight w:val="cyan"/>
        </w:rPr>
      </w:pPr>
    </w:p>
    <w:p w14:paraId="66BAE554" w14:textId="7F9BAFA6" w:rsidR="00C30EC3" w:rsidRPr="00F30B47" w:rsidRDefault="00896214" w:rsidP="0087455A">
      <w:pPr>
        <w:pStyle w:val="BodyText"/>
        <w:ind w:left="284"/>
        <w:jc w:val="both"/>
        <w:rPr>
          <w:rFonts w:ascii="Times New Roman" w:hAnsi="Times New Roman"/>
          <w:noProof/>
          <w:color w:val="000000"/>
          <w:sz w:val="24"/>
          <w:highlight w:val="cyan"/>
        </w:rPr>
      </w:pPr>
      <w:r>
        <w:rPr>
          <w:rFonts w:ascii="Times New Roman" w:hAnsi="Times New Roman"/>
          <w:color w:val="000000"/>
          <w:sz w:val="24"/>
          <w:highlight w:val="cyan"/>
        </w:rPr>
        <w:t xml:space="preserve">Sistēmām, kas tiek izmantotas iepriekš 3) apakšpunkta i) un ii) daļā minētajām pārraidēm, jābūt apzīmētām ar atbilstošu </w:t>
      </w:r>
      <w:r>
        <w:rPr>
          <w:rFonts w:ascii="Times New Roman" w:hAnsi="Times New Roman"/>
          <w:i/>
          <w:iCs/>
          <w:color w:val="000000"/>
          <w:sz w:val="24"/>
          <w:highlight w:val="cyan"/>
        </w:rPr>
        <w:t>CE</w:t>
      </w:r>
      <w:r>
        <w:rPr>
          <w:rFonts w:ascii="Times New Roman" w:hAnsi="Times New Roman"/>
          <w:color w:val="000000"/>
          <w:sz w:val="24"/>
          <w:highlight w:val="cyan"/>
        </w:rPr>
        <w:t xml:space="preserve"> marķējumu un uzstādītām lidaparātā ar kompetentās iestādes apstiprinātu uzstādīšanu, vai vestām lidaparātā kā neuzstādītam aprīkojumam;</w:t>
      </w:r>
    </w:p>
    <w:p w14:paraId="3DFF01C0" w14:textId="77777777" w:rsidR="00F30B47" w:rsidRPr="00F30B47" w:rsidRDefault="00F30B47" w:rsidP="00867303">
      <w:pPr>
        <w:pStyle w:val="BodyText"/>
        <w:jc w:val="both"/>
        <w:rPr>
          <w:rFonts w:ascii="Times New Roman" w:hAnsi="Times New Roman"/>
          <w:noProof/>
          <w:color w:val="000000"/>
          <w:sz w:val="24"/>
          <w:highlight w:val="cyan"/>
        </w:rPr>
      </w:pPr>
    </w:p>
    <w:p w14:paraId="2AFCB656" w14:textId="2DBD7761" w:rsidR="00C30EC3" w:rsidRPr="00713E30" w:rsidRDefault="00F30B47" w:rsidP="0087455A">
      <w:pPr>
        <w:ind w:left="284" w:hanging="284"/>
        <w:jc w:val="both"/>
        <w:rPr>
          <w:rFonts w:ascii="Times New Roman" w:hAnsi="Times New Roman"/>
          <w:noProof/>
          <w:color w:val="000000"/>
          <w:sz w:val="24"/>
        </w:rPr>
      </w:pPr>
      <w:r>
        <w:rPr>
          <w:rFonts w:ascii="Times New Roman" w:hAnsi="Times New Roman"/>
          <w:color w:val="000000"/>
          <w:sz w:val="24"/>
          <w:highlight w:val="cyan"/>
        </w:rPr>
        <w:t xml:space="preserve">b) Informāciju, kas ir norādīta šā </w:t>
      </w:r>
      <w:r>
        <w:rPr>
          <w:rFonts w:ascii="Times New Roman" w:hAnsi="Times New Roman"/>
          <w:i/>
          <w:iCs/>
          <w:color w:val="000000"/>
          <w:sz w:val="24"/>
          <w:highlight w:val="cyan"/>
        </w:rPr>
        <w:t>AMC</w:t>
      </w:r>
      <w:r>
        <w:rPr>
          <w:rFonts w:ascii="Times New Roman" w:hAnsi="Times New Roman"/>
          <w:color w:val="000000"/>
          <w:sz w:val="24"/>
          <w:highlight w:val="cyan"/>
        </w:rPr>
        <w:t xml:space="preserve"> 1. papildinājumā un kas tiek pārraidīta ar iepriekš 3) apakšpunkta i) un ii) daļā minētās sistēmas starpniecību, pārraida mašīnlasāmā formā, kas ir pieejama </w:t>
      </w:r>
      <w:r>
        <w:rPr>
          <w:rFonts w:ascii="Times New Roman" w:hAnsi="Times New Roman"/>
          <w:i/>
          <w:iCs/>
          <w:color w:val="000000"/>
          <w:sz w:val="24"/>
          <w:highlight w:val="cyan"/>
        </w:rPr>
        <w:t>U-space</w:t>
      </w:r>
      <w:r>
        <w:rPr>
          <w:rFonts w:ascii="Times New Roman" w:hAnsi="Times New Roman"/>
          <w:color w:val="000000"/>
          <w:sz w:val="24"/>
          <w:highlight w:val="cyan"/>
        </w:rPr>
        <w:t xml:space="preserve"> pakalpojumu sniedzējiem bez jebkādiem ierobežojumiem.</w:t>
      </w:r>
    </w:p>
    <w:p w14:paraId="07F52C16" w14:textId="5DFB2986" w:rsidR="00582202" w:rsidRDefault="00582202">
      <w:pPr>
        <w:rPr>
          <w:rFonts w:ascii="Times New Roman" w:hAnsi="Times New Roman"/>
          <w:noProof/>
          <w:sz w:val="24"/>
        </w:rPr>
      </w:pPr>
      <w:r>
        <w:br w:type="page"/>
      </w:r>
    </w:p>
    <w:p w14:paraId="60383DB5" w14:textId="58AECF7A" w:rsidR="00C30EC3" w:rsidRPr="009C7E6B" w:rsidRDefault="005A31F9" w:rsidP="009C7E6B">
      <w:pPr>
        <w:shd w:val="clear" w:color="auto" w:fill="FFC000"/>
        <w:jc w:val="both"/>
        <w:rPr>
          <w:rFonts w:ascii="Times New Roman" w:hAnsi="Times New Roman"/>
          <w:b/>
          <w:noProof/>
          <w:color w:val="FFFFFF" w:themeColor="background1"/>
          <w:sz w:val="24"/>
        </w:rPr>
      </w:pPr>
      <w:bookmarkStart w:id="6" w:name="_Hlk185324080"/>
      <w:r>
        <w:rPr>
          <w:rFonts w:ascii="Times New Roman" w:hAnsi="Times New Roman"/>
          <w:b/>
          <w:color w:val="FFFFFF" w:themeColor="background1"/>
          <w:sz w:val="24"/>
          <w:highlight w:val="cyan"/>
        </w:rPr>
        <w:lastRenderedPageBreak/>
        <w:t xml:space="preserve">AMC1 par SERA.6005. punkta “Prasības sakariem, </w:t>
      </w:r>
      <w:r>
        <w:rPr>
          <w:rFonts w:ascii="Times New Roman" w:hAnsi="Times New Roman"/>
          <w:b/>
          <w:i/>
          <w:iCs/>
          <w:color w:val="FFFFFF" w:themeColor="background1"/>
          <w:sz w:val="24"/>
          <w:highlight w:val="cyan"/>
        </w:rPr>
        <w:t>SSR</w:t>
      </w:r>
      <w:r>
        <w:rPr>
          <w:rFonts w:ascii="Times New Roman" w:hAnsi="Times New Roman"/>
          <w:b/>
          <w:color w:val="FFFFFF" w:themeColor="background1"/>
          <w:sz w:val="24"/>
          <w:highlight w:val="cyan"/>
        </w:rPr>
        <w:t xml:space="preserve"> transponderam un elektroniskai pamanāmībai </w:t>
      </w:r>
      <w:r>
        <w:rPr>
          <w:rFonts w:ascii="Times New Roman" w:hAnsi="Times New Roman"/>
          <w:b/>
          <w:i/>
          <w:iCs/>
          <w:color w:val="FFFFFF" w:themeColor="background1"/>
          <w:sz w:val="24"/>
          <w:highlight w:val="cyan"/>
        </w:rPr>
        <w:t>U-space</w:t>
      </w:r>
      <w:r>
        <w:rPr>
          <w:rFonts w:ascii="Times New Roman" w:hAnsi="Times New Roman"/>
          <w:b/>
          <w:color w:val="FFFFFF" w:themeColor="background1"/>
          <w:sz w:val="24"/>
          <w:highlight w:val="cyan"/>
        </w:rPr>
        <w:t xml:space="preserve"> gaisa telpā” c) apakšpunktu 1. papildinājums</w:t>
      </w:r>
    </w:p>
    <w:bookmarkEnd w:id="6"/>
    <w:p w14:paraId="205A4136" w14:textId="77777777" w:rsidR="00582202" w:rsidRDefault="00582202" w:rsidP="00E45269">
      <w:pPr>
        <w:jc w:val="both"/>
        <w:rPr>
          <w:rFonts w:ascii="Times New Roman" w:hAnsi="Times New Roman"/>
          <w:noProof/>
          <w:sz w:val="24"/>
        </w:rPr>
      </w:pPr>
    </w:p>
    <w:p w14:paraId="20706BA2" w14:textId="77777777" w:rsidR="00C30EC3" w:rsidRPr="008765AD" w:rsidRDefault="00C30EC3" w:rsidP="00E45269">
      <w:pPr>
        <w:jc w:val="both"/>
        <w:rPr>
          <w:rFonts w:ascii="Times New Roman" w:hAnsi="Times New Roman"/>
          <w:b/>
          <w:bCs/>
          <w:noProof/>
          <w:color w:val="000000"/>
          <w:sz w:val="24"/>
        </w:rPr>
      </w:pPr>
      <w:bookmarkStart w:id="7" w:name="Appendix_1_to_AMC1_SERA.6005(c)_Requirem"/>
      <w:bookmarkStart w:id="8" w:name="_bookmark2"/>
      <w:bookmarkStart w:id="9" w:name="ADS-L_MESSAGE_GENERATION_FUNCTION"/>
      <w:bookmarkStart w:id="10" w:name="_bookmark3"/>
      <w:bookmarkEnd w:id="7"/>
      <w:bookmarkEnd w:id="8"/>
      <w:bookmarkEnd w:id="9"/>
      <w:bookmarkEnd w:id="10"/>
      <w:r>
        <w:rPr>
          <w:rFonts w:ascii="Times New Roman" w:hAnsi="Times New Roman"/>
          <w:b/>
          <w:i/>
          <w:iCs/>
          <w:color w:val="000000"/>
          <w:sz w:val="24"/>
          <w:highlight w:val="cyan"/>
        </w:rPr>
        <w:t>ADS-L</w:t>
      </w:r>
      <w:r>
        <w:rPr>
          <w:rFonts w:ascii="Times New Roman" w:hAnsi="Times New Roman"/>
          <w:b/>
          <w:color w:val="000000"/>
          <w:sz w:val="24"/>
          <w:highlight w:val="cyan"/>
        </w:rPr>
        <w:t xml:space="preserve"> ZIŅOJUMU ĢENERĒŠANAS FUNKCIJA</w:t>
      </w:r>
    </w:p>
    <w:p w14:paraId="00535643" w14:textId="77777777" w:rsidR="009C7E6B" w:rsidRPr="00713E30" w:rsidRDefault="009C7E6B" w:rsidP="00E45269">
      <w:pPr>
        <w:jc w:val="both"/>
        <w:rPr>
          <w:rFonts w:ascii="Times New Roman" w:hAnsi="Times New Roman"/>
          <w:noProof/>
          <w:color w:val="000000"/>
          <w:sz w:val="24"/>
        </w:rPr>
      </w:pPr>
    </w:p>
    <w:p w14:paraId="13DDE29F" w14:textId="37CBC4D4" w:rsidR="00C30EC3" w:rsidRPr="008765AD" w:rsidRDefault="008765AD" w:rsidP="008765AD">
      <w:pPr>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a) Šajā </w:t>
      </w:r>
      <w:r>
        <w:rPr>
          <w:rFonts w:ascii="Times New Roman" w:hAnsi="Times New Roman"/>
          <w:i/>
          <w:iCs/>
          <w:color w:val="000000"/>
          <w:sz w:val="24"/>
          <w:highlight w:val="cyan"/>
        </w:rPr>
        <w:t>AMC</w:t>
      </w:r>
      <w:r>
        <w:rPr>
          <w:rFonts w:ascii="Times New Roman" w:hAnsi="Times New Roman"/>
          <w:color w:val="000000"/>
          <w:sz w:val="24"/>
          <w:highlight w:val="cyan"/>
        </w:rPr>
        <w:t xml:space="preserve"> ir norādīts minimālais parametru kopums, kas ir jāpārraida, un to parametru kopums, kurus var pārraidīt pēc izvēles.</w:t>
      </w:r>
    </w:p>
    <w:p w14:paraId="424BAD27" w14:textId="29C7A932" w:rsidR="00C30EC3" w:rsidRPr="00713E30" w:rsidRDefault="00B62810" w:rsidP="008765AD">
      <w:pPr>
        <w:ind w:left="284" w:hanging="284"/>
        <w:jc w:val="both"/>
        <w:rPr>
          <w:rFonts w:ascii="Times New Roman" w:hAnsi="Times New Roman"/>
          <w:noProof/>
          <w:color w:val="000000"/>
          <w:sz w:val="24"/>
        </w:rPr>
      </w:pPr>
      <w:r>
        <w:rPr>
          <w:rFonts w:ascii="Times New Roman" w:hAnsi="Times New Roman"/>
          <w:color w:val="000000"/>
          <w:sz w:val="24"/>
          <w:highlight w:val="cyan"/>
        </w:rPr>
        <w:t xml:space="preserve">b) Visiem parametriem jābūt iegūtiem no atrašanās vietas avota vai no sistēmas konfigurācijas. Katrā </w:t>
      </w:r>
      <w:r>
        <w:rPr>
          <w:rFonts w:ascii="Times New Roman" w:hAnsi="Times New Roman"/>
          <w:i/>
          <w:iCs/>
          <w:color w:val="000000"/>
          <w:sz w:val="24"/>
          <w:highlight w:val="cyan"/>
        </w:rPr>
        <w:t>ADS-L</w:t>
      </w:r>
      <w:r>
        <w:rPr>
          <w:rFonts w:ascii="Times New Roman" w:hAnsi="Times New Roman"/>
          <w:color w:val="000000"/>
          <w:sz w:val="24"/>
          <w:highlight w:val="cyan"/>
        </w:rPr>
        <w:t xml:space="preserve"> ziņojumā ir jāiekļauj pārraides avotam unikāls identifikators.</w:t>
      </w:r>
    </w:p>
    <w:p w14:paraId="6C3E7E44" w14:textId="1C7D8F86" w:rsidR="00C30EC3" w:rsidRPr="00713E30" w:rsidRDefault="00C30EC3" w:rsidP="00E45269">
      <w:pPr>
        <w:jc w:val="both"/>
        <w:rPr>
          <w:rFonts w:ascii="Times New Roman" w:hAnsi="Times New Roman"/>
          <w:noProof/>
          <w:sz w:val="24"/>
        </w:rPr>
      </w:pPr>
    </w:p>
    <w:p w14:paraId="347EF363" w14:textId="41409599" w:rsidR="00C30EC3" w:rsidRDefault="00CC605F" w:rsidP="00E45269">
      <w:pPr>
        <w:jc w:val="both"/>
        <w:rPr>
          <w:rFonts w:ascii="Times New Roman" w:hAnsi="Times New Roman"/>
          <w:noProof/>
          <w:sz w:val="24"/>
        </w:rPr>
      </w:pPr>
      <w:r>
        <w:rPr>
          <w:rFonts w:ascii="Times New Roman" w:hAnsi="Times New Roman"/>
          <w:noProof/>
          <w:sz w:val="24"/>
        </w:rPr>
        <w:drawing>
          <wp:inline distT="0" distB="0" distL="0" distR="0" wp14:anchorId="65B7EB1E" wp14:editId="28CEAFA6">
            <wp:extent cx="5762625" cy="2218690"/>
            <wp:effectExtent l="0" t="0" r="9525" b="0"/>
            <wp:docPr id="1750070565"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70565" name="Picture 1" descr="A diagram of a 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62625" cy="2218690"/>
                    </a:xfrm>
                    <a:prstGeom prst="rect">
                      <a:avLst/>
                    </a:prstGeom>
                  </pic:spPr>
                </pic:pic>
              </a:graphicData>
            </a:graphic>
          </wp:inline>
        </w:drawing>
      </w:r>
    </w:p>
    <w:p w14:paraId="53EF87B2" w14:textId="77777777" w:rsidR="0095013E" w:rsidRPr="00713E30" w:rsidRDefault="0095013E" w:rsidP="00E45269">
      <w:pPr>
        <w:jc w:val="both"/>
        <w:rPr>
          <w:rFonts w:ascii="Times New Roman" w:hAnsi="Times New Roman"/>
          <w:noProof/>
          <w:sz w:val="24"/>
        </w:rPr>
      </w:pPr>
    </w:p>
    <w:p w14:paraId="054BDA09" w14:textId="77777777" w:rsidR="00C30EC3" w:rsidRPr="00713E30" w:rsidRDefault="00C30EC3" w:rsidP="00353651">
      <w:pPr>
        <w:jc w:val="center"/>
        <w:rPr>
          <w:rFonts w:ascii="Times New Roman" w:hAnsi="Times New Roman"/>
          <w:b/>
          <w:i/>
          <w:noProof/>
          <w:color w:val="000000"/>
          <w:sz w:val="24"/>
        </w:rPr>
      </w:pPr>
      <w:r>
        <w:rPr>
          <w:rFonts w:ascii="Times New Roman" w:hAnsi="Times New Roman"/>
          <w:b/>
          <w:i/>
          <w:color w:val="000000"/>
          <w:sz w:val="24"/>
          <w:highlight w:val="cyan"/>
        </w:rPr>
        <w:t>1. attēls. ADS-L ziņojumu ģenerēšanas funkcijas tvērums (pārtraukta līnija) atbilstoši AMC1 par SERA.6005. punkta c) apakšpunktu 1. papildinājumam</w:t>
      </w:r>
    </w:p>
    <w:p w14:paraId="49F8402B" w14:textId="77777777" w:rsidR="00C30EC3" w:rsidRPr="00713E30" w:rsidRDefault="00C30EC3" w:rsidP="00E45269">
      <w:pPr>
        <w:jc w:val="both"/>
        <w:rPr>
          <w:rFonts w:ascii="Times New Roman" w:hAnsi="Times New Roman"/>
          <w:b/>
          <w:i/>
          <w:noProof/>
          <w:sz w:val="24"/>
        </w:rPr>
      </w:pPr>
    </w:p>
    <w:p w14:paraId="53C2949A" w14:textId="77777777" w:rsidR="00C30EC3" w:rsidRPr="00713E30" w:rsidRDefault="00C30EC3" w:rsidP="00353651">
      <w:pPr>
        <w:jc w:val="center"/>
        <w:rPr>
          <w:rFonts w:ascii="Times New Roman" w:hAnsi="Times New Roman"/>
          <w:noProof/>
          <w:color w:val="000000"/>
          <w:sz w:val="24"/>
        </w:rPr>
      </w:pPr>
      <w:r>
        <w:rPr>
          <w:rFonts w:ascii="Times New Roman" w:hAnsi="Times New Roman"/>
          <w:color w:val="000000"/>
          <w:sz w:val="24"/>
          <w:highlight w:val="cyan"/>
        </w:rPr>
        <w:t>PĀRRAIDĪTIE PARAMETRI</w:t>
      </w:r>
    </w:p>
    <w:p w14:paraId="20CDDD2E" w14:textId="77777777" w:rsidR="00FA585E" w:rsidRPr="00713E30" w:rsidRDefault="00FA585E" w:rsidP="00E45269">
      <w:pPr>
        <w:jc w:val="both"/>
        <w:rPr>
          <w:rFonts w:ascii="Times New Roman" w:hAnsi="Times New Roman"/>
          <w:noProof/>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1510"/>
        <w:gridCol w:w="1496"/>
        <w:gridCol w:w="1700"/>
        <w:gridCol w:w="2553"/>
        <w:gridCol w:w="1872"/>
      </w:tblGrid>
      <w:tr w:rsidR="005C0CEE" w:rsidRPr="00713E30" w14:paraId="2A35AC2F" w14:textId="77777777" w:rsidTr="0086605A">
        <w:trPr>
          <w:trHeight w:val="560"/>
        </w:trPr>
        <w:tc>
          <w:tcPr>
            <w:tcW w:w="827" w:type="pct"/>
            <w:shd w:val="clear" w:color="auto" w:fill="BEBEBE"/>
            <w:vAlign w:val="center"/>
          </w:tcPr>
          <w:p w14:paraId="2322A12F" w14:textId="77777777" w:rsidR="00C30EC3" w:rsidRPr="00713E30" w:rsidRDefault="00C30EC3" w:rsidP="000D3268">
            <w:pPr>
              <w:jc w:val="center"/>
              <w:rPr>
                <w:rFonts w:ascii="Times New Roman" w:hAnsi="Times New Roman"/>
                <w:b/>
                <w:noProof/>
                <w:color w:val="000000"/>
                <w:sz w:val="24"/>
              </w:rPr>
            </w:pPr>
            <w:r>
              <w:rPr>
                <w:rFonts w:ascii="Times New Roman" w:hAnsi="Times New Roman"/>
                <w:b/>
                <w:color w:val="000000"/>
                <w:sz w:val="24"/>
                <w:highlight w:val="cyan"/>
              </w:rPr>
              <w:t>Datu veids</w:t>
            </w:r>
          </w:p>
        </w:tc>
        <w:tc>
          <w:tcPr>
            <w:tcW w:w="819" w:type="pct"/>
            <w:shd w:val="clear" w:color="auto" w:fill="BEBEBE"/>
            <w:vAlign w:val="center"/>
          </w:tcPr>
          <w:p w14:paraId="028E5DB9" w14:textId="77777777" w:rsidR="00C30EC3" w:rsidRPr="00713E30" w:rsidRDefault="00C30EC3" w:rsidP="000D3268">
            <w:pPr>
              <w:jc w:val="center"/>
              <w:rPr>
                <w:rFonts w:ascii="Times New Roman" w:hAnsi="Times New Roman"/>
                <w:b/>
                <w:noProof/>
                <w:color w:val="000000"/>
                <w:sz w:val="24"/>
              </w:rPr>
            </w:pPr>
            <w:r>
              <w:rPr>
                <w:rFonts w:ascii="Times New Roman" w:hAnsi="Times New Roman"/>
                <w:b/>
                <w:color w:val="000000"/>
                <w:sz w:val="24"/>
                <w:highlight w:val="cyan"/>
              </w:rPr>
              <w:t>Parametrs</w:t>
            </w:r>
          </w:p>
        </w:tc>
        <w:tc>
          <w:tcPr>
            <w:tcW w:w="931" w:type="pct"/>
            <w:shd w:val="clear" w:color="auto" w:fill="BEBEBE"/>
            <w:vAlign w:val="center"/>
          </w:tcPr>
          <w:p w14:paraId="761805B9" w14:textId="55FFA4C8" w:rsidR="00C30EC3" w:rsidRPr="00713E30" w:rsidRDefault="00C30EC3" w:rsidP="000D3268">
            <w:pPr>
              <w:jc w:val="center"/>
              <w:rPr>
                <w:rFonts w:ascii="Times New Roman" w:hAnsi="Times New Roman"/>
                <w:b/>
                <w:noProof/>
                <w:color w:val="000000"/>
                <w:sz w:val="24"/>
              </w:rPr>
            </w:pPr>
            <w:r>
              <w:rPr>
                <w:rFonts w:ascii="Times New Roman" w:hAnsi="Times New Roman"/>
                <w:b/>
                <w:color w:val="000000"/>
                <w:sz w:val="24"/>
                <w:highlight w:val="cyan"/>
              </w:rPr>
              <w:t>Obligāts/izvēles</w:t>
            </w:r>
          </w:p>
        </w:tc>
        <w:tc>
          <w:tcPr>
            <w:tcW w:w="1398" w:type="pct"/>
            <w:shd w:val="clear" w:color="auto" w:fill="BEBEBE"/>
            <w:vAlign w:val="center"/>
          </w:tcPr>
          <w:p w14:paraId="12A080D2" w14:textId="77777777" w:rsidR="00C30EC3" w:rsidRPr="00713E30" w:rsidRDefault="00C30EC3" w:rsidP="000D3268">
            <w:pPr>
              <w:jc w:val="center"/>
              <w:rPr>
                <w:rFonts w:ascii="Times New Roman" w:hAnsi="Times New Roman"/>
                <w:b/>
                <w:noProof/>
                <w:color w:val="000000"/>
                <w:sz w:val="24"/>
              </w:rPr>
            </w:pPr>
            <w:r>
              <w:rPr>
                <w:rFonts w:ascii="Times New Roman" w:hAnsi="Times New Roman"/>
                <w:b/>
                <w:color w:val="000000"/>
                <w:sz w:val="24"/>
                <w:highlight w:val="cyan"/>
              </w:rPr>
              <w:t>Piezīmes</w:t>
            </w:r>
          </w:p>
        </w:tc>
        <w:tc>
          <w:tcPr>
            <w:tcW w:w="1025" w:type="pct"/>
            <w:shd w:val="clear" w:color="auto" w:fill="BEBEBE"/>
            <w:vAlign w:val="center"/>
          </w:tcPr>
          <w:p w14:paraId="327AC072" w14:textId="77777777" w:rsidR="00C30EC3" w:rsidRPr="00713E30" w:rsidRDefault="00C30EC3" w:rsidP="000D3268">
            <w:pPr>
              <w:jc w:val="center"/>
              <w:rPr>
                <w:rFonts w:ascii="Times New Roman" w:hAnsi="Times New Roman"/>
                <w:b/>
                <w:noProof/>
                <w:color w:val="000000"/>
                <w:sz w:val="24"/>
              </w:rPr>
            </w:pPr>
            <w:r>
              <w:rPr>
                <w:rFonts w:ascii="Times New Roman" w:hAnsi="Times New Roman"/>
                <w:b/>
                <w:color w:val="000000"/>
                <w:sz w:val="24"/>
                <w:highlight w:val="cyan"/>
              </w:rPr>
              <w:t>Avots</w:t>
            </w:r>
          </w:p>
        </w:tc>
      </w:tr>
      <w:tr w:rsidR="00616276" w:rsidRPr="00713E30" w14:paraId="262102D5" w14:textId="77777777" w:rsidTr="0086605A">
        <w:trPr>
          <w:trHeight w:val="563"/>
        </w:trPr>
        <w:tc>
          <w:tcPr>
            <w:tcW w:w="827" w:type="pct"/>
            <w:vMerge w:val="restart"/>
            <w:vAlign w:val="center"/>
          </w:tcPr>
          <w:p w14:paraId="79962E63" w14:textId="77777777" w:rsidR="00C30EC3" w:rsidRPr="00713E30" w:rsidRDefault="00C30EC3" w:rsidP="000D3268">
            <w:pPr>
              <w:jc w:val="center"/>
              <w:rPr>
                <w:rFonts w:ascii="Times New Roman" w:hAnsi="Times New Roman"/>
                <w:b/>
                <w:noProof/>
                <w:color w:val="000000"/>
                <w:sz w:val="24"/>
              </w:rPr>
            </w:pPr>
            <w:r>
              <w:rPr>
                <w:rFonts w:ascii="Times New Roman" w:hAnsi="Times New Roman"/>
                <w:b/>
                <w:color w:val="000000"/>
                <w:sz w:val="24"/>
                <w:highlight w:val="cyan"/>
              </w:rPr>
              <w:t>Lidaparāta adrese</w:t>
            </w:r>
          </w:p>
        </w:tc>
        <w:tc>
          <w:tcPr>
            <w:tcW w:w="819" w:type="pct"/>
            <w:vAlign w:val="center"/>
          </w:tcPr>
          <w:p w14:paraId="40890BB6" w14:textId="2D5CD9B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Unikālais identifikators / adrese</w:t>
            </w:r>
          </w:p>
        </w:tc>
        <w:tc>
          <w:tcPr>
            <w:tcW w:w="931" w:type="pct"/>
            <w:vAlign w:val="center"/>
          </w:tcPr>
          <w:p w14:paraId="649318E3"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Obligāts</w:t>
            </w:r>
          </w:p>
        </w:tc>
        <w:tc>
          <w:tcPr>
            <w:tcW w:w="1398" w:type="pct"/>
            <w:vAlign w:val="center"/>
          </w:tcPr>
          <w:p w14:paraId="68B63B17" w14:textId="17C95932"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Jābūt iekļautam katrā pārraidē</w:t>
            </w:r>
          </w:p>
        </w:tc>
        <w:tc>
          <w:tcPr>
            <w:tcW w:w="1025" w:type="pct"/>
            <w:vAlign w:val="center"/>
          </w:tcPr>
          <w:p w14:paraId="3205DDF6"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Konfigurācija</w:t>
            </w:r>
          </w:p>
        </w:tc>
      </w:tr>
      <w:tr w:rsidR="00616276" w:rsidRPr="00713E30" w14:paraId="609C2291" w14:textId="77777777" w:rsidTr="0086605A">
        <w:trPr>
          <w:trHeight w:val="280"/>
        </w:trPr>
        <w:tc>
          <w:tcPr>
            <w:tcW w:w="827" w:type="pct"/>
            <w:vMerge/>
            <w:tcBorders>
              <w:top w:val="nil"/>
            </w:tcBorders>
            <w:vAlign w:val="center"/>
          </w:tcPr>
          <w:p w14:paraId="5B765E66" w14:textId="77777777" w:rsidR="00C30EC3" w:rsidRPr="00713E30" w:rsidRDefault="00C30EC3" w:rsidP="000D3268">
            <w:pPr>
              <w:jc w:val="center"/>
              <w:rPr>
                <w:rFonts w:ascii="Times New Roman" w:hAnsi="Times New Roman"/>
                <w:noProof/>
                <w:sz w:val="24"/>
                <w:szCs w:val="2"/>
              </w:rPr>
            </w:pPr>
          </w:p>
        </w:tc>
        <w:tc>
          <w:tcPr>
            <w:tcW w:w="819" w:type="pct"/>
            <w:vAlign w:val="center"/>
          </w:tcPr>
          <w:p w14:paraId="671051A9"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Adreses veids</w:t>
            </w:r>
          </w:p>
        </w:tc>
        <w:tc>
          <w:tcPr>
            <w:tcW w:w="931" w:type="pct"/>
            <w:vAlign w:val="center"/>
          </w:tcPr>
          <w:p w14:paraId="78199BBB"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Obligāts</w:t>
            </w:r>
          </w:p>
        </w:tc>
        <w:tc>
          <w:tcPr>
            <w:tcW w:w="1398" w:type="pct"/>
            <w:vAlign w:val="center"/>
          </w:tcPr>
          <w:p w14:paraId="09783EE3" w14:textId="226F895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Skat. turpmāko tabulu</w:t>
            </w:r>
          </w:p>
        </w:tc>
        <w:tc>
          <w:tcPr>
            <w:tcW w:w="1025" w:type="pct"/>
            <w:vAlign w:val="center"/>
          </w:tcPr>
          <w:p w14:paraId="651137F2"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Konfigurācija</w:t>
            </w:r>
          </w:p>
        </w:tc>
      </w:tr>
      <w:tr w:rsidR="00616276" w:rsidRPr="00713E30" w14:paraId="13119755" w14:textId="77777777" w:rsidTr="0086605A">
        <w:trPr>
          <w:trHeight w:val="280"/>
        </w:trPr>
        <w:tc>
          <w:tcPr>
            <w:tcW w:w="827" w:type="pct"/>
            <w:vAlign w:val="center"/>
          </w:tcPr>
          <w:p w14:paraId="60E704D7" w14:textId="77777777" w:rsidR="00C30EC3" w:rsidRPr="00713E30" w:rsidRDefault="00C30EC3" w:rsidP="000D3268">
            <w:pPr>
              <w:jc w:val="center"/>
              <w:rPr>
                <w:rFonts w:ascii="Times New Roman" w:hAnsi="Times New Roman"/>
                <w:b/>
                <w:noProof/>
                <w:color w:val="000000"/>
                <w:sz w:val="24"/>
              </w:rPr>
            </w:pPr>
            <w:r>
              <w:rPr>
                <w:rFonts w:ascii="Times New Roman" w:hAnsi="Times New Roman"/>
                <w:b/>
                <w:color w:val="000000"/>
                <w:sz w:val="24"/>
                <w:highlight w:val="cyan"/>
              </w:rPr>
              <w:t>Laiks</w:t>
            </w:r>
          </w:p>
        </w:tc>
        <w:tc>
          <w:tcPr>
            <w:tcW w:w="819" w:type="pct"/>
            <w:vAlign w:val="center"/>
          </w:tcPr>
          <w:p w14:paraId="19B1A917"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Laika zīmogs</w:t>
            </w:r>
          </w:p>
        </w:tc>
        <w:tc>
          <w:tcPr>
            <w:tcW w:w="931" w:type="pct"/>
            <w:vAlign w:val="center"/>
          </w:tcPr>
          <w:p w14:paraId="4FB089EE"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Obligāts</w:t>
            </w:r>
          </w:p>
        </w:tc>
        <w:tc>
          <w:tcPr>
            <w:tcW w:w="1398" w:type="pct"/>
            <w:vAlign w:val="center"/>
          </w:tcPr>
          <w:p w14:paraId="42A8609A" w14:textId="77777777" w:rsidR="00C30EC3" w:rsidRPr="00713E30" w:rsidRDefault="00C30EC3" w:rsidP="000D3268">
            <w:pPr>
              <w:jc w:val="center"/>
              <w:rPr>
                <w:rFonts w:ascii="Times New Roman" w:hAnsi="Times New Roman"/>
                <w:noProof/>
                <w:sz w:val="24"/>
              </w:rPr>
            </w:pPr>
          </w:p>
        </w:tc>
        <w:tc>
          <w:tcPr>
            <w:tcW w:w="1025" w:type="pct"/>
            <w:vAlign w:val="center"/>
          </w:tcPr>
          <w:p w14:paraId="508ED86C"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Atrašanās vietas avots</w:t>
            </w:r>
          </w:p>
        </w:tc>
      </w:tr>
      <w:tr w:rsidR="00616276" w:rsidRPr="00713E30" w14:paraId="7AE43F46" w14:textId="77777777" w:rsidTr="0086605A">
        <w:trPr>
          <w:trHeight w:val="560"/>
        </w:trPr>
        <w:tc>
          <w:tcPr>
            <w:tcW w:w="827" w:type="pct"/>
            <w:vAlign w:val="center"/>
          </w:tcPr>
          <w:p w14:paraId="56BBC551" w14:textId="43167D90" w:rsidR="00C30EC3" w:rsidRPr="00713E30" w:rsidRDefault="00C30EC3" w:rsidP="000D3268">
            <w:pPr>
              <w:jc w:val="center"/>
              <w:rPr>
                <w:rFonts w:ascii="Times New Roman" w:hAnsi="Times New Roman"/>
                <w:b/>
                <w:noProof/>
                <w:color w:val="000000"/>
                <w:sz w:val="24"/>
              </w:rPr>
            </w:pPr>
            <w:r>
              <w:rPr>
                <w:rFonts w:ascii="Times New Roman" w:hAnsi="Times New Roman"/>
                <w:b/>
                <w:color w:val="000000"/>
                <w:sz w:val="24"/>
                <w:highlight w:val="cyan"/>
              </w:rPr>
              <w:t>Lidaparāta identifikācija</w:t>
            </w:r>
          </w:p>
        </w:tc>
        <w:tc>
          <w:tcPr>
            <w:tcW w:w="819" w:type="pct"/>
            <w:vAlign w:val="center"/>
          </w:tcPr>
          <w:p w14:paraId="7C8DA531"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Lidaparāta kategorija</w:t>
            </w:r>
          </w:p>
        </w:tc>
        <w:tc>
          <w:tcPr>
            <w:tcW w:w="931" w:type="pct"/>
            <w:vAlign w:val="center"/>
          </w:tcPr>
          <w:p w14:paraId="610730CD"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Obligāts</w:t>
            </w:r>
          </w:p>
        </w:tc>
        <w:tc>
          <w:tcPr>
            <w:tcW w:w="1398" w:type="pct"/>
            <w:vAlign w:val="center"/>
          </w:tcPr>
          <w:p w14:paraId="6BE806CE" w14:textId="2BF48E99"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Skat. turpmāko tabulu</w:t>
            </w:r>
          </w:p>
        </w:tc>
        <w:tc>
          <w:tcPr>
            <w:tcW w:w="1025" w:type="pct"/>
            <w:vAlign w:val="center"/>
          </w:tcPr>
          <w:p w14:paraId="3F5A00FA"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Konfigurācija</w:t>
            </w:r>
          </w:p>
        </w:tc>
      </w:tr>
      <w:tr w:rsidR="00616276" w:rsidRPr="00713E30" w14:paraId="293BB850" w14:textId="77777777" w:rsidTr="0086605A">
        <w:trPr>
          <w:trHeight w:val="563"/>
        </w:trPr>
        <w:tc>
          <w:tcPr>
            <w:tcW w:w="827" w:type="pct"/>
            <w:vAlign w:val="center"/>
          </w:tcPr>
          <w:p w14:paraId="6DEBB014" w14:textId="1E79E4E0" w:rsidR="00C30EC3" w:rsidRPr="00713E30" w:rsidRDefault="00C30EC3" w:rsidP="000D3268">
            <w:pPr>
              <w:jc w:val="center"/>
              <w:rPr>
                <w:rFonts w:ascii="Times New Roman" w:hAnsi="Times New Roman"/>
                <w:b/>
                <w:noProof/>
                <w:color w:val="000000"/>
                <w:sz w:val="24"/>
              </w:rPr>
            </w:pPr>
            <w:r>
              <w:rPr>
                <w:rFonts w:ascii="Times New Roman" w:hAnsi="Times New Roman"/>
                <w:b/>
                <w:color w:val="000000"/>
                <w:sz w:val="24"/>
                <w:highlight w:val="cyan"/>
              </w:rPr>
              <w:t>Ārkārtējs stāvoklis</w:t>
            </w:r>
          </w:p>
        </w:tc>
        <w:tc>
          <w:tcPr>
            <w:tcW w:w="819" w:type="pct"/>
            <w:vAlign w:val="center"/>
          </w:tcPr>
          <w:p w14:paraId="05CEE79B"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Ārkārtējs stāvoklis</w:t>
            </w:r>
          </w:p>
        </w:tc>
        <w:tc>
          <w:tcPr>
            <w:tcW w:w="931" w:type="pct"/>
            <w:vAlign w:val="center"/>
          </w:tcPr>
          <w:p w14:paraId="6D97CDFE"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Izvēles</w:t>
            </w:r>
          </w:p>
        </w:tc>
        <w:tc>
          <w:tcPr>
            <w:tcW w:w="1398" w:type="pct"/>
            <w:vAlign w:val="center"/>
          </w:tcPr>
          <w:p w14:paraId="73C67B50"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Skat. turpmāko tabulu</w:t>
            </w:r>
          </w:p>
        </w:tc>
        <w:tc>
          <w:tcPr>
            <w:tcW w:w="1025" w:type="pct"/>
            <w:vAlign w:val="center"/>
          </w:tcPr>
          <w:p w14:paraId="5A452224" w14:textId="4ACD7D30"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Lidaparāta kapteiņa ievades dati</w:t>
            </w:r>
          </w:p>
        </w:tc>
      </w:tr>
      <w:tr w:rsidR="00616276" w:rsidRPr="00713E30" w14:paraId="244B5582" w14:textId="77777777" w:rsidTr="0086605A">
        <w:trPr>
          <w:trHeight w:val="280"/>
        </w:trPr>
        <w:tc>
          <w:tcPr>
            <w:tcW w:w="827" w:type="pct"/>
            <w:vMerge w:val="restart"/>
            <w:vAlign w:val="center"/>
          </w:tcPr>
          <w:p w14:paraId="27671527" w14:textId="77777777" w:rsidR="00C30EC3" w:rsidRPr="00713E30" w:rsidRDefault="00C30EC3" w:rsidP="000D3268">
            <w:pPr>
              <w:jc w:val="center"/>
              <w:rPr>
                <w:rFonts w:ascii="Times New Roman" w:hAnsi="Times New Roman"/>
                <w:b/>
                <w:noProof/>
                <w:color w:val="000000"/>
                <w:sz w:val="24"/>
              </w:rPr>
            </w:pPr>
            <w:r>
              <w:rPr>
                <w:rFonts w:ascii="Times New Roman" w:hAnsi="Times New Roman"/>
                <w:b/>
                <w:color w:val="000000"/>
                <w:sz w:val="24"/>
                <w:highlight w:val="cyan"/>
              </w:rPr>
              <w:t>Atrašanās vieta</w:t>
            </w:r>
          </w:p>
        </w:tc>
        <w:tc>
          <w:tcPr>
            <w:tcW w:w="819" w:type="pct"/>
            <w:vAlign w:val="center"/>
          </w:tcPr>
          <w:p w14:paraId="38A3332A"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Ģeogrāfiskais platums</w:t>
            </w:r>
          </w:p>
        </w:tc>
        <w:tc>
          <w:tcPr>
            <w:tcW w:w="931" w:type="pct"/>
            <w:vAlign w:val="center"/>
          </w:tcPr>
          <w:p w14:paraId="67EE9C5C"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Obligāts</w:t>
            </w:r>
          </w:p>
        </w:tc>
        <w:tc>
          <w:tcPr>
            <w:tcW w:w="1398" w:type="pct"/>
            <w:vAlign w:val="center"/>
          </w:tcPr>
          <w:p w14:paraId="47F167EA"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WGS-84 atskaites sistēma</w:t>
            </w:r>
          </w:p>
        </w:tc>
        <w:tc>
          <w:tcPr>
            <w:tcW w:w="1025" w:type="pct"/>
            <w:vAlign w:val="center"/>
          </w:tcPr>
          <w:p w14:paraId="132C4477"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Atrašanās vietas avots</w:t>
            </w:r>
          </w:p>
        </w:tc>
      </w:tr>
      <w:tr w:rsidR="00616276" w:rsidRPr="00713E30" w14:paraId="425C790D" w14:textId="77777777" w:rsidTr="0086605A">
        <w:trPr>
          <w:trHeight w:val="280"/>
        </w:trPr>
        <w:tc>
          <w:tcPr>
            <w:tcW w:w="827" w:type="pct"/>
            <w:vMerge/>
            <w:tcBorders>
              <w:top w:val="nil"/>
            </w:tcBorders>
            <w:vAlign w:val="center"/>
          </w:tcPr>
          <w:p w14:paraId="791C329E" w14:textId="77777777" w:rsidR="00C30EC3" w:rsidRPr="00713E30" w:rsidRDefault="00C30EC3" w:rsidP="000D3268">
            <w:pPr>
              <w:jc w:val="center"/>
              <w:rPr>
                <w:rFonts w:ascii="Times New Roman" w:hAnsi="Times New Roman"/>
                <w:noProof/>
                <w:sz w:val="24"/>
                <w:szCs w:val="2"/>
              </w:rPr>
            </w:pPr>
          </w:p>
        </w:tc>
        <w:tc>
          <w:tcPr>
            <w:tcW w:w="819" w:type="pct"/>
            <w:vAlign w:val="center"/>
          </w:tcPr>
          <w:p w14:paraId="49CEC1CC"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Ģeogrāfiskais garums</w:t>
            </w:r>
          </w:p>
        </w:tc>
        <w:tc>
          <w:tcPr>
            <w:tcW w:w="931" w:type="pct"/>
            <w:vAlign w:val="center"/>
          </w:tcPr>
          <w:p w14:paraId="1BED8641"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Obligāts</w:t>
            </w:r>
          </w:p>
        </w:tc>
        <w:tc>
          <w:tcPr>
            <w:tcW w:w="1398" w:type="pct"/>
            <w:vAlign w:val="center"/>
          </w:tcPr>
          <w:p w14:paraId="0244289C"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WGS-84 atskaites sistēma</w:t>
            </w:r>
          </w:p>
        </w:tc>
        <w:tc>
          <w:tcPr>
            <w:tcW w:w="1025" w:type="pct"/>
            <w:vAlign w:val="center"/>
          </w:tcPr>
          <w:p w14:paraId="0BD6969B"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Atrašanās vietas avots</w:t>
            </w:r>
          </w:p>
        </w:tc>
      </w:tr>
      <w:tr w:rsidR="00616276" w:rsidRPr="00713E30" w14:paraId="05BB6882" w14:textId="77777777" w:rsidTr="0086605A">
        <w:trPr>
          <w:trHeight w:val="843"/>
        </w:trPr>
        <w:tc>
          <w:tcPr>
            <w:tcW w:w="827" w:type="pct"/>
            <w:vMerge/>
            <w:tcBorders>
              <w:top w:val="nil"/>
            </w:tcBorders>
            <w:vAlign w:val="center"/>
          </w:tcPr>
          <w:p w14:paraId="709CAFCB" w14:textId="77777777" w:rsidR="00C30EC3" w:rsidRPr="00713E30" w:rsidRDefault="00C30EC3" w:rsidP="000D3268">
            <w:pPr>
              <w:jc w:val="center"/>
              <w:rPr>
                <w:rFonts w:ascii="Times New Roman" w:hAnsi="Times New Roman"/>
                <w:noProof/>
                <w:sz w:val="24"/>
                <w:szCs w:val="2"/>
              </w:rPr>
            </w:pPr>
          </w:p>
        </w:tc>
        <w:tc>
          <w:tcPr>
            <w:tcW w:w="819" w:type="pct"/>
            <w:vAlign w:val="center"/>
          </w:tcPr>
          <w:p w14:paraId="1145EDBD" w14:textId="77777777" w:rsidR="00C30EC3" w:rsidRPr="00713E30" w:rsidRDefault="00C30EC3" w:rsidP="000D3268">
            <w:pPr>
              <w:jc w:val="center"/>
              <w:rPr>
                <w:rFonts w:ascii="Times New Roman" w:hAnsi="Times New Roman"/>
                <w:noProof/>
                <w:color w:val="000000"/>
                <w:sz w:val="24"/>
              </w:rPr>
            </w:pPr>
            <w:r>
              <w:rPr>
                <w:rFonts w:ascii="Times New Roman" w:hAnsi="Times New Roman"/>
                <w:i/>
                <w:iCs/>
                <w:color w:val="000000"/>
                <w:sz w:val="24"/>
                <w:highlight w:val="cyan"/>
              </w:rPr>
              <w:t>GNSS</w:t>
            </w:r>
            <w:r>
              <w:rPr>
                <w:rFonts w:ascii="Times New Roman" w:hAnsi="Times New Roman"/>
                <w:color w:val="000000"/>
                <w:sz w:val="24"/>
                <w:highlight w:val="cyan"/>
              </w:rPr>
              <w:t xml:space="preserve"> absolūtais augstums</w:t>
            </w:r>
          </w:p>
        </w:tc>
        <w:tc>
          <w:tcPr>
            <w:tcW w:w="931" w:type="pct"/>
            <w:vAlign w:val="center"/>
          </w:tcPr>
          <w:p w14:paraId="157D93B4"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Obligāts</w:t>
            </w:r>
          </w:p>
        </w:tc>
        <w:tc>
          <w:tcPr>
            <w:tcW w:w="1398" w:type="pct"/>
            <w:vAlign w:val="center"/>
          </w:tcPr>
          <w:p w14:paraId="2218F0F7" w14:textId="664E9C25" w:rsidR="00C30EC3" w:rsidRPr="000209E8" w:rsidRDefault="00C30EC3" w:rsidP="000D3268">
            <w:pPr>
              <w:jc w:val="center"/>
              <w:rPr>
                <w:rFonts w:ascii="Times New Roman" w:hAnsi="Times New Roman"/>
                <w:noProof/>
                <w:color w:val="000000"/>
                <w:sz w:val="24"/>
                <w:highlight w:val="cyan"/>
              </w:rPr>
            </w:pPr>
            <w:r>
              <w:rPr>
                <w:rFonts w:ascii="Times New Roman" w:hAnsi="Times New Roman"/>
                <w:color w:val="000000"/>
                <w:sz w:val="24"/>
                <w:highlight w:val="cyan"/>
              </w:rPr>
              <w:t>WGS-84 atskaites sistēma Augstums virs elipsoīda (</w:t>
            </w:r>
            <w:r>
              <w:rPr>
                <w:rFonts w:ascii="Times New Roman" w:hAnsi="Times New Roman"/>
                <w:i/>
                <w:iCs/>
                <w:color w:val="000000"/>
                <w:sz w:val="24"/>
                <w:highlight w:val="cyan"/>
              </w:rPr>
              <w:t>HAE</w:t>
            </w:r>
            <w:r>
              <w:rPr>
                <w:rFonts w:ascii="Times New Roman" w:hAnsi="Times New Roman"/>
                <w:color w:val="000000"/>
                <w:sz w:val="24"/>
                <w:highlight w:val="cyan"/>
              </w:rPr>
              <w:t>)</w:t>
            </w:r>
          </w:p>
        </w:tc>
        <w:tc>
          <w:tcPr>
            <w:tcW w:w="1025" w:type="pct"/>
            <w:vAlign w:val="center"/>
          </w:tcPr>
          <w:p w14:paraId="1CE4847D" w14:textId="77777777" w:rsidR="00C30EC3" w:rsidRPr="00713E30" w:rsidRDefault="00C30EC3" w:rsidP="000D3268">
            <w:pPr>
              <w:jc w:val="center"/>
              <w:rPr>
                <w:rFonts w:ascii="Times New Roman" w:hAnsi="Times New Roman"/>
                <w:noProof/>
                <w:color w:val="000000"/>
                <w:sz w:val="24"/>
              </w:rPr>
            </w:pPr>
            <w:r>
              <w:rPr>
                <w:rFonts w:ascii="Times New Roman" w:hAnsi="Times New Roman"/>
                <w:color w:val="000000"/>
                <w:sz w:val="24"/>
                <w:highlight w:val="cyan"/>
              </w:rPr>
              <w:t>Atrašanās vietas avots</w:t>
            </w:r>
          </w:p>
        </w:tc>
      </w:tr>
      <w:tr w:rsidR="006852D4" w:rsidRPr="00713E30" w14:paraId="608D1B57" w14:textId="77777777" w:rsidTr="0086605A">
        <w:trPr>
          <w:trHeight w:val="280"/>
        </w:trPr>
        <w:tc>
          <w:tcPr>
            <w:tcW w:w="827" w:type="pct"/>
            <w:vMerge w:val="restart"/>
            <w:vAlign w:val="center"/>
          </w:tcPr>
          <w:p w14:paraId="32F4CDE8" w14:textId="77777777" w:rsidR="006852D4" w:rsidRPr="00713E30" w:rsidRDefault="006852D4" w:rsidP="000D3268">
            <w:pPr>
              <w:jc w:val="center"/>
              <w:rPr>
                <w:rFonts w:ascii="Times New Roman" w:hAnsi="Times New Roman"/>
                <w:b/>
                <w:noProof/>
                <w:color w:val="000000"/>
                <w:sz w:val="24"/>
              </w:rPr>
            </w:pPr>
            <w:r>
              <w:rPr>
                <w:rFonts w:ascii="Times New Roman" w:hAnsi="Times New Roman"/>
                <w:b/>
                <w:color w:val="000000"/>
                <w:sz w:val="24"/>
                <w:highlight w:val="cyan"/>
              </w:rPr>
              <w:t>Ātrums/treks</w:t>
            </w:r>
          </w:p>
        </w:tc>
        <w:tc>
          <w:tcPr>
            <w:tcW w:w="819" w:type="pct"/>
            <w:vAlign w:val="center"/>
          </w:tcPr>
          <w:p w14:paraId="748C013D" w14:textId="77777777" w:rsidR="006852D4" w:rsidRPr="00713E30" w:rsidRDefault="006852D4" w:rsidP="000D3268">
            <w:pPr>
              <w:jc w:val="center"/>
              <w:rPr>
                <w:rFonts w:ascii="Times New Roman" w:hAnsi="Times New Roman"/>
                <w:noProof/>
                <w:color w:val="000000"/>
                <w:sz w:val="24"/>
              </w:rPr>
            </w:pPr>
            <w:r>
              <w:rPr>
                <w:rFonts w:ascii="Times New Roman" w:hAnsi="Times New Roman"/>
                <w:color w:val="000000"/>
                <w:sz w:val="24"/>
                <w:highlight w:val="cyan"/>
              </w:rPr>
              <w:t>Ātrums attiecībā pret zemi</w:t>
            </w:r>
          </w:p>
        </w:tc>
        <w:tc>
          <w:tcPr>
            <w:tcW w:w="931" w:type="pct"/>
            <w:vAlign w:val="center"/>
          </w:tcPr>
          <w:p w14:paraId="3A188333" w14:textId="77777777" w:rsidR="006852D4" w:rsidRPr="00713E30" w:rsidRDefault="006852D4" w:rsidP="000D3268">
            <w:pPr>
              <w:jc w:val="center"/>
              <w:rPr>
                <w:rFonts w:ascii="Times New Roman" w:hAnsi="Times New Roman"/>
                <w:noProof/>
                <w:color w:val="000000"/>
                <w:sz w:val="24"/>
              </w:rPr>
            </w:pPr>
            <w:r>
              <w:rPr>
                <w:rFonts w:ascii="Times New Roman" w:hAnsi="Times New Roman"/>
                <w:color w:val="000000"/>
                <w:sz w:val="24"/>
                <w:highlight w:val="cyan"/>
              </w:rPr>
              <w:t>Obligāts</w:t>
            </w:r>
          </w:p>
        </w:tc>
        <w:tc>
          <w:tcPr>
            <w:tcW w:w="1398" w:type="pct"/>
            <w:vMerge w:val="restart"/>
            <w:vAlign w:val="center"/>
          </w:tcPr>
          <w:p w14:paraId="6DB55A26" w14:textId="46BECD6A" w:rsidR="006852D4" w:rsidRPr="000209E8" w:rsidRDefault="006852D4" w:rsidP="000D3268">
            <w:pPr>
              <w:jc w:val="center"/>
              <w:rPr>
                <w:rFonts w:ascii="Times New Roman" w:hAnsi="Times New Roman"/>
                <w:noProof/>
                <w:color w:val="000000"/>
                <w:sz w:val="24"/>
                <w:highlight w:val="cyan"/>
              </w:rPr>
            </w:pPr>
            <w:r>
              <w:rPr>
                <w:rFonts w:ascii="Times New Roman" w:hAnsi="Times New Roman"/>
                <w:color w:val="000000"/>
                <w:sz w:val="24"/>
                <w:highlight w:val="cyan"/>
              </w:rPr>
              <w:t>Var būt arī ātrumi ziemeļu–dienvidu, austrumu–rietumu virzienā</w:t>
            </w:r>
          </w:p>
        </w:tc>
        <w:tc>
          <w:tcPr>
            <w:tcW w:w="1025" w:type="pct"/>
            <w:vAlign w:val="center"/>
          </w:tcPr>
          <w:p w14:paraId="61504C54" w14:textId="77777777" w:rsidR="006852D4" w:rsidRPr="00713E30" w:rsidRDefault="006852D4" w:rsidP="000D3268">
            <w:pPr>
              <w:jc w:val="center"/>
              <w:rPr>
                <w:rFonts w:ascii="Times New Roman" w:hAnsi="Times New Roman"/>
                <w:noProof/>
                <w:color w:val="000000"/>
                <w:sz w:val="24"/>
              </w:rPr>
            </w:pPr>
            <w:r>
              <w:rPr>
                <w:rFonts w:ascii="Times New Roman" w:hAnsi="Times New Roman"/>
                <w:color w:val="000000"/>
                <w:sz w:val="24"/>
                <w:highlight w:val="cyan"/>
              </w:rPr>
              <w:t>Atrašanās vietas avots</w:t>
            </w:r>
          </w:p>
        </w:tc>
      </w:tr>
      <w:tr w:rsidR="006852D4" w:rsidRPr="00713E30" w14:paraId="4B232BE5" w14:textId="77777777" w:rsidTr="0086605A">
        <w:trPr>
          <w:trHeight w:val="541"/>
        </w:trPr>
        <w:tc>
          <w:tcPr>
            <w:tcW w:w="827" w:type="pct"/>
            <w:vMerge/>
            <w:vAlign w:val="center"/>
          </w:tcPr>
          <w:p w14:paraId="205EB6DE" w14:textId="77777777" w:rsidR="006852D4" w:rsidRPr="00713E30" w:rsidRDefault="006852D4" w:rsidP="000D3268">
            <w:pPr>
              <w:jc w:val="center"/>
              <w:rPr>
                <w:rFonts w:ascii="Times New Roman" w:hAnsi="Times New Roman"/>
                <w:noProof/>
                <w:sz w:val="24"/>
                <w:szCs w:val="2"/>
              </w:rPr>
            </w:pPr>
          </w:p>
        </w:tc>
        <w:tc>
          <w:tcPr>
            <w:tcW w:w="819" w:type="pct"/>
            <w:vAlign w:val="center"/>
          </w:tcPr>
          <w:p w14:paraId="6C9A2974" w14:textId="77777777" w:rsidR="006852D4" w:rsidRPr="00713E30" w:rsidRDefault="006852D4" w:rsidP="000D3268">
            <w:pPr>
              <w:jc w:val="center"/>
              <w:rPr>
                <w:rFonts w:ascii="Times New Roman" w:hAnsi="Times New Roman"/>
                <w:noProof/>
                <w:color w:val="000000"/>
                <w:sz w:val="24"/>
              </w:rPr>
            </w:pPr>
            <w:r>
              <w:rPr>
                <w:rFonts w:ascii="Times New Roman" w:hAnsi="Times New Roman"/>
                <w:color w:val="000000"/>
                <w:sz w:val="24"/>
                <w:highlight w:val="cyan"/>
              </w:rPr>
              <w:t>Zemes treks</w:t>
            </w:r>
          </w:p>
        </w:tc>
        <w:tc>
          <w:tcPr>
            <w:tcW w:w="931" w:type="pct"/>
            <w:vAlign w:val="center"/>
          </w:tcPr>
          <w:p w14:paraId="713539EE" w14:textId="77777777" w:rsidR="006852D4" w:rsidRPr="00713E30" w:rsidRDefault="006852D4" w:rsidP="000D3268">
            <w:pPr>
              <w:jc w:val="center"/>
              <w:rPr>
                <w:rFonts w:ascii="Times New Roman" w:hAnsi="Times New Roman"/>
                <w:noProof/>
                <w:color w:val="000000"/>
                <w:sz w:val="24"/>
              </w:rPr>
            </w:pPr>
            <w:r>
              <w:rPr>
                <w:rFonts w:ascii="Times New Roman" w:hAnsi="Times New Roman"/>
                <w:color w:val="000000"/>
                <w:sz w:val="24"/>
                <w:highlight w:val="cyan"/>
              </w:rPr>
              <w:t>Obligāts</w:t>
            </w:r>
          </w:p>
        </w:tc>
        <w:tc>
          <w:tcPr>
            <w:tcW w:w="1398" w:type="pct"/>
            <w:vMerge/>
            <w:vAlign w:val="center"/>
          </w:tcPr>
          <w:p w14:paraId="21FC43CB" w14:textId="77777777" w:rsidR="006852D4" w:rsidRPr="00713E30" w:rsidRDefault="006852D4" w:rsidP="000D3268">
            <w:pPr>
              <w:jc w:val="center"/>
              <w:rPr>
                <w:rFonts w:ascii="Times New Roman" w:hAnsi="Times New Roman"/>
                <w:noProof/>
                <w:sz w:val="24"/>
                <w:szCs w:val="2"/>
              </w:rPr>
            </w:pPr>
          </w:p>
        </w:tc>
        <w:tc>
          <w:tcPr>
            <w:tcW w:w="1025" w:type="pct"/>
            <w:vAlign w:val="center"/>
          </w:tcPr>
          <w:p w14:paraId="65C17E9D" w14:textId="77777777" w:rsidR="006852D4" w:rsidRPr="00713E30" w:rsidRDefault="006852D4" w:rsidP="000D3268">
            <w:pPr>
              <w:jc w:val="center"/>
              <w:rPr>
                <w:rFonts w:ascii="Times New Roman" w:hAnsi="Times New Roman"/>
                <w:noProof/>
                <w:color w:val="000000"/>
                <w:sz w:val="24"/>
              </w:rPr>
            </w:pPr>
            <w:r>
              <w:rPr>
                <w:rFonts w:ascii="Times New Roman" w:hAnsi="Times New Roman"/>
                <w:color w:val="000000"/>
                <w:sz w:val="24"/>
                <w:highlight w:val="cyan"/>
              </w:rPr>
              <w:t>Atrašanās vietas avots</w:t>
            </w:r>
          </w:p>
        </w:tc>
      </w:tr>
      <w:tr w:rsidR="006852D4" w:rsidRPr="00713E30" w14:paraId="0E0BAD98" w14:textId="77777777" w:rsidTr="0086605A">
        <w:trPr>
          <w:trHeight w:val="541"/>
        </w:trPr>
        <w:tc>
          <w:tcPr>
            <w:tcW w:w="827" w:type="pct"/>
            <w:vMerge/>
            <w:vAlign w:val="center"/>
          </w:tcPr>
          <w:p w14:paraId="19C28000" w14:textId="77777777" w:rsidR="006852D4" w:rsidRPr="00713E30" w:rsidRDefault="006852D4" w:rsidP="000D3268">
            <w:pPr>
              <w:jc w:val="center"/>
              <w:rPr>
                <w:rFonts w:ascii="Times New Roman" w:hAnsi="Times New Roman"/>
                <w:noProof/>
                <w:sz w:val="24"/>
                <w:szCs w:val="2"/>
              </w:rPr>
            </w:pPr>
          </w:p>
        </w:tc>
        <w:tc>
          <w:tcPr>
            <w:tcW w:w="819" w:type="pct"/>
            <w:vAlign w:val="center"/>
          </w:tcPr>
          <w:p w14:paraId="55B54BE7" w14:textId="17B8B560" w:rsidR="006852D4" w:rsidRPr="00713E30" w:rsidRDefault="00490488" w:rsidP="000D3268">
            <w:pPr>
              <w:jc w:val="center"/>
              <w:rPr>
                <w:rFonts w:ascii="Times New Roman" w:hAnsi="Times New Roman"/>
                <w:noProof/>
                <w:color w:val="000000"/>
                <w:sz w:val="24"/>
                <w:highlight w:val="cyan"/>
              </w:rPr>
            </w:pPr>
            <w:r>
              <w:rPr>
                <w:rFonts w:ascii="Times New Roman" w:hAnsi="Times New Roman"/>
                <w:color w:val="000000"/>
                <w:sz w:val="24"/>
                <w:highlight w:val="cyan"/>
              </w:rPr>
              <w:t>Vertikālais ātrums</w:t>
            </w:r>
          </w:p>
        </w:tc>
        <w:tc>
          <w:tcPr>
            <w:tcW w:w="931" w:type="pct"/>
            <w:vAlign w:val="center"/>
          </w:tcPr>
          <w:p w14:paraId="272DB6D5" w14:textId="0E36A0D3" w:rsidR="006852D4" w:rsidRPr="00713E30" w:rsidRDefault="00490488" w:rsidP="000D3268">
            <w:pPr>
              <w:jc w:val="center"/>
              <w:rPr>
                <w:rFonts w:ascii="Times New Roman" w:hAnsi="Times New Roman"/>
                <w:noProof/>
                <w:color w:val="000000"/>
                <w:sz w:val="24"/>
                <w:highlight w:val="cyan"/>
              </w:rPr>
            </w:pPr>
            <w:r>
              <w:rPr>
                <w:rFonts w:ascii="Times New Roman" w:hAnsi="Times New Roman"/>
                <w:color w:val="000000"/>
                <w:sz w:val="24"/>
                <w:highlight w:val="cyan"/>
              </w:rPr>
              <w:t>Obligāts</w:t>
            </w:r>
          </w:p>
        </w:tc>
        <w:tc>
          <w:tcPr>
            <w:tcW w:w="1398" w:type="pct"/>
            <w:vMerge/>
            <w:tcBorders>
              <w:bottom w:val="single" w:sz="4" w:space="0" w:color="000000"/>
            </w:tcBorders>
            <w:vAlign w:val="center"/>
          </w:tcPr>
          <w:p w14:paraId="1FCBE205" w14:textId="77777777" w:rsidR="006852D4" w:rsidRPr="00713E30" w:rsidRDefault="006852D4" w:rsidP="000D3268">
            <w:pPr>
              <w:jc w:val="center"/>
              <w:rPr>
                <w:rFonts w:ascii="Times New Roman" w:hAnsi="Times New Roman"/>
                <w:noProof/>
                <w:sz w:val="24"/>
                <w:szCs w:val="2"/>
              </w:rPr>
            </w:pPr>
          </w:p>
        </w:tc>
        <w:tc>
          <w:tcPr>
            <w:tcW w:w="1025" w:type="pct"/>
            <w:vAlign w:val="center"/>
          </w:tcPr>
          <w:p w14:paraId="6BAAAF15" w14:textId="4DDF5E9D" w:rsidR="006852D4" w:rsidRPr="00713E30" w:rsidRDefault="00490488" w:rsidP="000D3268">
            <w:pPr>
              <w:jc w:val="center"/>
              <w:rPr>
                <w:rFonts w:ascii="Times New Roman" w:hAnsi="Times New Roman"/>
                <w:noProof/>
                <w:color w:val="000000"/>
                <w:sz w:val="24"/>
                <w:highlight w:val="cyan"/>
              </w:rPr>
            </w:pPr>
            <w:r>
              <w:rPr>
                <w:rFonts w:ascii="Times New Roman" w:hAnsi="Times New Roman"/>
                <w:color w:val="000000"/>
                <w:sz w:val="24"/>
                <w:highlight w:val="cyan"/>
              </w:rPr>
              <w:t>Atrašanās vietas avots</w:t>
            </w:r>
          </w:p>
        </w:tc>
      </w:tr>
      <w:tr w:rsidR="006852D4" w:rsidRPr="00713E30" w14:paraId="03809B6C" w14:textId="77777777" w:rsidTr="0086605A">
        <w:trPr>
          <w:trHeight w:val="541"/>
        </w:trPr>
        <w:tc>
          <w:tcPr>
            <w:tcW w:w="827" w:type="pct"/>
            <w:vMerge/>
            <w:vAlign w:val="center"/>
          </w:tcPr>
          <w:p w14:paraId="32549420" w14:textId="77777777" w:rsidR="006852D4" w:rsidRPr="00713E30" w:rsidRDefault="006852D4" w:rsidP="000D3268">
            <w:pPr>
              <w:jc w:val="center"/>
              <w:rPr>
                <w:rFonts w:ascii="Times New Roman" w:hAnsi="Times New Roman"/>
                <w:noProof/>
                <w:sz w:val="24"/>
                <w:szCs w:val="2"/>
              </w:rPr>
            </w:pPr>
          </w:p>
        </w:tc>
        <w:tc>
          <w:tcPr>
            <w:tcW w:w="819" w:type="pct"/>
            <w:vAlign w:val="center"/>
          </w:tcPr>
          <w:p w14:paraId="71C361E5" w14:textId="0538591D" w:rsidR="006852D4" w:rsidRPr="00713E30" w:rsidRDefault="00490488" w:rsidP="000D3268">
            <w:pPr>
              <w:jc w:val="center"/>
              <w:rPr>
                <w:rFonts w:ascii="Times New Roman" w:hAnsi="Times New Roman"/>
                <w:noProof/>
                <w:color w:val="000000"/>
                <w:sz w:val="24"/>
                <w:highlight w:val="cyan"/>
              </w:rPr>
            </w:pPr>
            <w:r>
              <w:rPr>
                <w:rFonts w:ascii="Times New Roman" w:hAnsi="Times New Roman"/>
                <w:color w:val="000000"/>
                <w:sz w:val="24"/>
                <w:highlight w:val="cyan"/>
              </w:rPr>
              <w:t>Ātruma precizitāte</w:t>
            </w:r>
          </w:p>
        </w:tc>
        <w:tc>
          <w:tcPr>
            <w:tcW w:w="931" w:type="pct"/>
            <w:vAlign w:val="center"/>
          </w:tcPr>
          <w:p w14:paraId="6F8F78F6" w14:textId="63AAD000" w:rsidR="006852D4" w:rsidRPr="00713E30" w:rsidRDefault="001B6F06" w:rsidP="000D3268">
            <w:pPr>
              <w:jc w:val="center"/>
              <w:rPr>
                <w:rFonts w:ascii="Times New Roman" w:hAnsi="Times New Roman"/>
                <w:noProof/>
                <w:color w:val="000000"/>
                <w:sz w:val="24"/>
                <w:highlight w:val="cyan"/>
              </w:rPr>
            </w:pPr>
            <w:r>
              <w:rPr>
                <w:rFonts w:ascii="Times New Roman" w:hAnsi="Times New Roman"/>
                <w:color w:val="000000"/>
                <w:sz w:val="24"/>
                <w:highlight w:val="cyan"/>
              </w:rPr>
              <w:t>Izvēles</w:t>
            </w:r>
          </w:p>
        </w:tc>
        <w:tc>
          <w:tcPr>
            <w:tcW w:w="1398" w:type="pct"/>
            <w:tcBorders>
              <w:top w:val="single" w:sz="4" w:space="0" w:color="000000"/>
              <w:bottom w:val="single" w:sz="4" w:space="0" w:color="000000"/>
            </w:tcBorders>
            <w:vAlign w:val="center"/>
          </w:tcPr>
          <w:p w14:paraId="6E206F6C" w14:textId="7E445EB3" w:rsidR="006852D4" w:rsidRPr="00713E30" w:rsidRDefault="006852D4" w:rsidP="000D3268">
            <w:pPr>
              <w:jc w:val="center"/>
              <w:rPr>
                <w:rFonts w:ascii="Times New Roman" w:hAnsi="Times New Roman"/>
                <w:noProof/>
                <w:sz w:val="24"/>
                <w:szCs w:val="2"/>
              </w:rPr>
            </w:pPr>
            <w:r>
              <w:rPr>
                <w:rFonts w:ascii="Times New Roman" w:hAnsi="Times New Roman"/>
                <w:color w:val="000000"/>
                <w:sz w:val="24"/>
                <w:highlight w:val="cyan"/>
              </w:rPr>
              <w:t>Skat. turpmāko tabulu</w:t>
            </w:r>
          </w:p>
        </w:tc>
        <w:tc>
          <w:tcPr>
            <w:tcW w:w="1025" w:type="pct"/>
            <w:vAlign w:val="center"/>
          </w:tcPr>
          <w:p w14:paraId="6D5F7E63" w14:textId="7AE361FF" w:rsidR="006852D4" w:rsidRPr="00713E30" w:rsidRDefault="001B6F06" w:rsidP="000D3268">
            <w:pPr>
              <w:jc w:val="center"/>
              <w:rPr>
                <w:rFonts w:ascii="Times New Roman" w:hAnsi="Times New Roman"/>
                <w:noProof/>
                <w:color w:val="000000"/>
                <w:sz w:val="24"/>
                <w:highlight w:val="cyan"/>
              </w:rPr>
            </w:pPr>
            <w:r>
              <w:rPr>
                <w:rFonts w:ascii="Times New Roman" w:hAnsi="Times New Roman"/>
                <w:color w:val="000000"/>
                <w:sz w:val="24"/>
                <w:highlight w:val="cyan"/>
              </w:rPr>
              <w:t>Atrašanās vietas avots</w:t>
            </w:r>
          </w:p>
        </w:tc>
      </w:tr>
      <w:tr w:rsidR="00267B94" w:rsidRPr="00713E30" w14:paraId="40CC12E4" w14:textId="77777777" w:rsidTr="0086605A">
        <w:trPr>
          <w:trHeight w:val="541"/>
        </w:trPr>
        <w:tc>
          <w:tcPr>
            <w:tcW w:w="827" w:type="pct"/>
            <w:vMerge w:val="restart"/>
            <w:vAlign w:val="center"/>
          </w:tcPr>
          <w:p w14:paraId="0CCBF17F" w14:textId="7910AF9E" w:rsidR="00267B94" w:rsidRPr="00713E30" w:rsidRDefault="00267B94" w:rsidP="000D3268">
            <w:pPr>
              <w:jc w:val="center"/>
              <w:rPr>
                <w:rFonts w:ascii="Times New Roman" w:hAnsi="Times New Roman"/>
                <w:noProof/>
                <w:sz w:val="24"/>
                <w:szCs w:val="2"/>
              </w:rPr>
            </w:pPr>
            <w:r>
              <w:rPr>
                <w:rFonts w:ascii="Times New Roman" w:hAnsi="Times New Roman"/>
                <w:b/>
                <w:color w:val="000000"/>
                <w:sz w:val="24"/>
                <w:highlight w:val="cyan"/>
              </w:rPr>
              <w:t>Spējas un stāvoklis</w:t>
            </w:r>
          </w:p>
        </w:tc>
        <w:tc>
          <w:tcPr>
            <w:tcW w:w="819" w:type="pct"/>
            <w:vAlign w:val="center"/>
          </w:tcPr>
          <w:p w14:paraId="06FC43BF" w14:textId="57EA7B64" w:rsidR="00267B94" w:rsidRPr="00713E30" w:rsidRDefault="00F8493D" w:rsidP="000D3268">
            <w:pPr>
              <w:jc w:val="center"/>
              <w:rPr>
                <w:rFonts w:ascii="Times New Roman" w:hAnsi="Times New Roman"/>
                <w:noProof/>
                <w:color w:val="000000"/>
                <w:sz w:val="24"/>
                <w:highlight w:val="cyan"/>
              </w:rPr>
            </w:pPr>
            <w:r>
              <w:rPr>
                <w:rFonts w:ascii="Times New Roman" w:hAnsi="Times New Roman"/>
                <w:color w:val="000000"/>
                <w:sz w:val="24"/>
                <w:highlight w:val="cyan"/>
              </w:rPr>
              <w:t>Versija</w:t>
            </w:r>
          </w:p>
        </w:tc>
        <w:tc>
          <w:tcPr>
            <w:tcW w:w="931" w:type="pct"/>
            <w:vAlign w:val="center"/>
          </w:tcPr>
          <w:p w14:paraId="16BFA91E" w14:textId="10BA34A9" w:rsidR="00267B94" w:rsidRPr="00713E30" w:rsidRDefault="00F8493D" w:rsidP="000D3268">
            <w:pPr>
              <w:jc w:val="center"/>
              <w:rPr>
                <w:rFonts w:ascii="Times New Roman" w:hAnsi="Times New Roman"/>
                <w:noProof/>
                <w:color w:val="000000"/>
                <w:sz w:val="24"/>
                <w:highlight w:val="cyan"/>
              </w:rPr>
            </w:pPr>
            <w:r>
              <w:rPr>
                <w:rFonts w:ascii="Times New Roman" w:hAnsi="Times New Roman"/>
                <w:color w:val="000000"/>
                <w:sz w:val="24"/>
                <w:highlight w:val="cyan"/>
              </w:rPr>
              <w:t>Obligāts</w:t>
            </w:r>
          </w:p>
        </w:tc>
        <w:tc>
          <w:tcPr>
            <w:tcW w:w="1398" w:type="pct"/>
            <w:tcBorders>
              <w:top w:val="single" w:sz="4" w:space="0" w:color="000000"/>
              <w:bottom w:val="single" w:sz="4" w:space="0" w:color="000000"/>
            </w:tcBorders>
            <w:vAlign w:val="center"/>
          </w:tcPr>
          <w:p w14:paraId="51C79640" w14:textId="690DF55F" w:rsidR="00267B94" w:rsidRPr="00713E30" w:rsidRDefault="00F8493D" w:rsidP="000D3268">
            <w:pPr>
              <w:jc w:val="center"/>
              <w:rPr>
                <w:rFonts w:ascii="Times New Roman" w:hAnsi="Times New Roman"/>
                <w:noProof/>
                <w:color w:val="000000"/>
                <w:sz w:val="24"/>
                <w:highlight w:val="cyan"/>
              </w:rPr>
            </w:pPr>
            <w:r>
              <w:rPr>
                <w:rFonts w:ascii="Times New Roman" w:hAnsi="Times New Roman"/>
                <w:color w:val="000000"/>
                <w:sz w:val="24"/>
                <w:highlight w:val="cyan"/>
              </w:rPr>
              <w:t>Lai veicinātu savietojamību</w:t>
            </w:r>
          </w:p>
        </w:tc>
        <w:tc>
          <w:tcPr>
            <w:tcW w:w="1025" w:type="pct"/>
            <w:vAlign w:val="center"/>
          </w:tcPr>
          <w:p w14:paraId="70DBF17C" w14:textId="3E92BCFC" w:rsidR="00267B94" w:rsidRPr="00713E30" w:rsidRDefault="00404EB2" w:rsidP="000D3268">
            <w:pPr>
              <w:jc w:val="center"/>
              <w:rPr>
                <w:rFonts w:ascii="Times New Roman" w:hAnsi="Times New Roman"/>
                <w:noProof/>
                <w:color w:val="000000"/>
                <w:sz w:val="24"/>
                <w:highlight w:val="cyan"/>
              </w:rPr>
            </w:pPr>
            <w:r>
              <w:rPr>
                <w:rFonts w:ascii="Times New Roman" w:hAnsi="Times New Roman"/>
                <w:color w:val="000000"/>
                <w:sz w:val="24"/>
                <w:highlight w:val="cyan"/>
              </w:rPr>
              <w:t>Konfigurācija</w:t>
            </w:r>
          </w:p>
        </w:tc>
      </w:tr>
      <w:tr w:rsidR="00267B94" w:rsidRPr="00713E30" w14:paraId="6CEBBCFB" w14:textId="77777777" w:rsidTr="0086605A">
        <w:trPr>
          <w:trHeight w:val="541"/>
        </w:trPr>
        <w:tc>
          <w:tcPr>
            <w:tcW w:w="827" w:type="pct"/>
            <w:vMerge/>
            <w:vAlign w:val="center"/>
          </w:tcPr>
          <w:p w14:paraId="1CE410F2" w14:textId="77777777" w:rsidR="00267B94" w:rsidRPr="00713E30" w:rsidRDefault="00267B94" w:rsidP="000D3268">
            <w:pPr>
              <w:jc w:val="center"/>
              <w:rPr>
                <w:rFonts w:ascii="Times New Roman" w:hAnsi="Times New Roman"/>
                <w:noProof/>
                <w:sz w:val="24"/>
                <w:szCs w:val="2"/>
              </w:rPr>
            </w:pPr>
          </w:p>
        </w:tc>
        <w:tc>
          <w:tcPr>
            <w:tcW w:w="819" w:type="pct"/>
            <w:vAlign w:val="center"/>
          </w:tcPr>
          <w:p w14:paraId="746AC2AB" w14:textId="59003805" w:rsidR="00267B94" w:rsidRPr="00713E30" w:rsidRDefault="00F8493D" w:rsidP="000D3268">
            <w:pPr>
              <w:jc w:val="center"/>
              <w:rPr>
                <w:rFonts w:ascii="Times New Roman" w:hAnsi="Times New Roman"/>
                <w:noProof/>
                <w:color w:val="000000"/>
                <w:sz w:val="24"/>
                <w:highlight w:val="cyan"/>
              </w:rPr>
            </w:pPr>
            <w:r>
              <w:rPr>
                <w:rFonts w:ascii="Times New Roman" w:hAnsi="Times New Roman"/>
                <w:color w:val="000000"/>
                <w:sz w:val="24"/>
                <w:highlight w:val="cyan"/>
              </w:rPr>
              <w:t>Projekta nodrošinājums</w:t>
            </w:r>
          </w:p>
        </w:tc>
        <w:tc>
          <w:tcPr>
            <w:tcW w:w="931" w:type="pct"/>
            <w:vAlign w:val="center"/>
          </w:tcPr>
          <w:p w14:paraId="3EBB0126" w14:textId="5D9E1B01" w:rsidR="00267B94" w:rsidRPr="00713E30" w:rsidRDefault="00F8493D" w:rsidP="000D3268">
            <w:pPr>
              <w:jc w:val="center"/>
              <w:rPr>
                <w:rFonts w:ascii="Times New Roman" w:hAnsi="Times New Roman"/>
                <w:noProof/>
                <w:color w:val="000000"/>
                <w:sz w:val="24"/>
                <w:highlight w:val="cyan"/>
              </w:rPr>
            </w:pPr>
            <w:r>
              <w:rPr>
                <w:rFonts w:ascii="Times New Roman" w:hAnsi="Times New Roman"/>
                <w:color w:val="000000"/>
                <w:sz w:val="24"/>
                <w:highlight w:val="cyan"/>
              </w:rPr>
              <w:t>Izvēles</w:t>
            </w:r>
          </w:p>
        </w:tc>
        <w:tc>
          <w:tcPr>
            <w:tcW w:w="1398" w:type="pct"/>
            <w:tcBorders>
              <w:top w:val="single" w:sz="4" w:space="0" w:color="000000"/>
              <w:bottom w:val="single" w:sz="4" w:space="0" w:color="000000"/>
            </w:tcBorders>
            <w:vAlign w:val="center"/>
          </w:tcPr>
          <w:p w14:paraId="2727DF5B" w14:textId="56E3E928" w:rsidR="00267B94" w:rsidRPr="00713E30" w:rsidRDefault="00FC1FFA" w:rsidP="000D3268">
            <w:pPr>
              <w:jc w:val="center"/>
              <w:rPr>
                <w:rFonts w:ascii="Times New Roman" w:hAnsi="Times New Roman"/>
                <w:noProof/>
                <w:color w:val="000000"/>
                <w:sz w:val="24"/>
                <w:highlight w:val="cyan"/>
              </w:rPr>
            </w:pPr>
            <w:r>
              <w:rPr>
                <w:rFonts w:ascii="Times New Roman" w:hAnsi="Times New Roman"/>
                <w:color w:val="000000"/>
                <w:sz w:val="24"/>
                <w:highlight w:val="cyan"/>
              </w:rPr>
              <w:t>Skat. turpmāko tabulu</w:t>
            </w:r>
          </w:p>
        </w:tc>
        <w:tc>
          <w:tcPr>
            <w:tcW w:w="1025" w:type="pct"/>
            <w:vAlign w:val="center"/>
          </w:tcPr>
          <w:p w14:paraId="3FB063A6" w14:textId="6FD883B6" w:rsidR="00267B94" w:rsidRPr="00713E30" w:rsidRDefault="00404EB2" w:rsidP="000D3268">
            <w:pPr>
              <w:jc w:val="center"/>
              <w:rPr>
                <w:rFonts w:ascii="Times New Roman" w:hAnsi="Times New Roman"/>
                <w:noProof/>
                <w:color w:val="000000"/>
                <w:sz w:val="24"/>
                <w:highlight w:val="cyan"/>
              </w:rPr>
            </w:pPr>
            <w:r>
              <w:rPr>
                <w:rFonts w:ascii="Times New Roman" w:hAnsi="Times New Roman"/>
                <w:color w:val="000000"/>
                <w:sz w:val="24"/>
                <w:highlight w:val="cyan"/>
              </w:rPr>
              <w:t>Konfigurācija</w:t>
            </w:r>
          </w:p>
        </w:tc>
      </w:tr>
      <w:tr w:rsidR="00267B94" w:rsidRPr="00713E30" w14:paraId="3B188CD4" w14:textId="77777777" w:rsidTr="0086605A">
        <w:trPr>
          <w:trHeight w:val="541"/>
        </w:trPr>
        <w:tc>
          <w:tcPr>
            <w:tcW w:w="827" w:type="pct"/>
            <w:vMerge/>
            <w:vAlign w:val="center"/>
          </w:tcPr>
          <w:p w14:paraId="49CCFD43" w14:textId="77777777" w:rsidR="00267B94" w:rsidRPr="00713E30" w:rsidRDefault="00267B94" w:rsidP="000D3268">
            <w:pPr>
              <w:jc w:val="center"/>
              <w:rPr>
                <w:rFonts w:ascii="Times New Roman" w:hAnsi="Times New Roman"/>
                <w:noProof/>
                <w:sz w:val="24"/>
                <w:szCs w:val="2"/>
              </w:rPr>
            </w:pPr>
          </w:p>
        </w:tc>
        <w:tc>
          <w:tcPr>
            <w:tcW w:w="819" w:type="pct"/>
            <w:vAlign w:val="center"/>
          </w:tcPr>
          <w:p w14:paraId="581CDA4A" w14:textId="0C5084DC" w:rsidR="00267B94" w:rsidRPr="00713E30" w:rsidRDefault="00F8493D" w:rsidP="000D3268">
            <w:pPr>
              <w:jc w:val="center"/>
              <w:rPr>
                <w:rFonts w:ascii="Times New Roman" w:hAnsi="Times New Roman"/>
                <w:noProof/>
                <w:color w:val="000000"/>
                <w:sz w:val="24"/>
                <w:highlight w:val="cyan"/>
              </w:rPr>
            </w:pPr>
            <w:r>
              <w:rPr>
                <w:rFonts w:ascii="Times New Roman" w:hAnsi="Times New Roman"/>
                <w:color w:val="000000"/>
                <w:sz w:val="24"/>
                <w:highlight w:val="cyan"/>
              </w:rPr>
              <w:t>Atrašanās vietas horizontālajā plaknē precizitāte</w:t>
            </w:r>
          </w:p>
        </w:tc>
        <w:tc>
          <w:tcPr>
            <w:tcW w:w="931" w:type="pct"/>
            <w:vAlign w:val="center"/>
          </w:tcPr>
          <w:p w14:paraId="65EF38C0" w14:textId="76A35D29" w:rsidR="00267B94" w:rsidRPr="00713E30" w:rsidRDefault="00F8493D" w:rsidP="000D3268">
            <w:pPr>
              <w:jc w:val="center"/>
              <w:rPr>
                <w:rFonts w:ascii="Times New Roman" w:hAnsi="Times New Roman"/>
                <w:noProof/>
                <w:color w:val="000000"/>
                <w:sz w:val="24"/>
                <w:highlight w:val="cyan"/>
              </w:rPr>
            </w:pPr>
            <w:r>
              <w:rPr>
                <w:rFonts w:ascii="Times New Roman" w:hAnsi="Times New Roman"/>
                <w:color w:val="000000"/>
                <w:sz w:val="24"/>
                <w:highlight w:val="cyan"/>
              </w:rPr>
              <w:t>Obligāts</w:t>
            </w:r>
          </w:p>
        </w:tc>
        <w:tc>
          <w:tcPr>
            <w:tcW w:w="1398" w:type="pct"/>
            <w:tcBorders>
              <w:top w:val="single" w:sz="4" w:space="0" w:color="000000"/>
              <w:bottom w:val="single" w:sz="4" w:space="0" w:color="000000"/>
            </w:tcBorders>
            <w:vAlign w:val="center"/>
          </w:tcPr>
          <w:p w14:paraId="1D94F440" w14:textId="77777777" w:rsidR="00267B94" w:rsidRPr="00784A8A" w:rsidRDefault="00E820D1" w:rsidP="000D3268">
            <w:pPr>
              <w:jc w:val="center"/>
              <w:rPr>
                <w:rFonts w:ascii="Times New Roman" w:hAnsi="Times New Roman"/>
                <w:noProof/>
                <w:sz w:val="24"/>
                <w:highlight w:val="cyan"/>
              </w:rPr>
            </w:pPr>
            <w:r>
              <w:rPr>
                <w:rFonts w:ascii="Times New Roman" w:hAnsi="Times New Roman"/>
                <w:sz w:val="24"/>
                <w:highlight w:val="cyan"/>
              </w:rPr>
              <w:t>95 % ticamība</w:t>
            </w:r>
          </w:p>
          <w:p w14:paraId="2560FEDC" w14:textId="190BAD03" w:rsidR="00E820D1" w:rsidRPr="00713E30" w:rsidRDefault="00784A8A" w:rsidP="000D3268">
            <w:pPr>
              <w:jc w:val="center"/>
              <w:rPr>
                <w:rFonts w:ascii="Times New Roman" w:hAnsi="Times New Roman"/>
                <w:noProof/>
                <w:color w:val="000000"/>
                <w:sz w:val="24"/>
                <w:highlight w:val="cyan"/>
              </w:rPr>
            </w:pPr>
            <w:r>
              <w:rPr>
                <w:rFonts w:ascii="Times New Roman" w:hAnsi="Times New Roman"/>
                <w:sz w:val="24"/>
                <w:highlight w:val="cyan"/>
              </w:rPr>
              <w:t>Skat. turpmāko tabulu</w:t>
            </w:r>
          </w:p>
        </w:tc>
        <w:tc>
          <w:tcPr>
            <w:tcW w:w="1025" w:type="pct"/>
            <w:vAlign w:val="center"/>
          </w:tcPr>
          <w:p w14:paraId="151E00FC" w14:textId="22089D1C" w:rsidR="00267B94" w:rsidRPr="00713E30" w:rsidRDefault="00404EB2" w:rsidP="000D3268">
            <w:pPr>
              <w:jc w:val="center"/>
              <w:rPr>
                <w:rFonts w:ascii="Times New Roman" w:hAnsi="Times New Roman"/>
                <w:noProof/>
                <w:color w:val="000000"/>
                <w:sz w:val="24"/>
                <w:highlight w:val="cyan"/>
              </w:rPr>
            </w:pPr>
            <w:r>
              <w:rPr>
                <w:rFonts w:ascii="Times New Roman" w:hAnsi="Times New Roman"/>
                <w:sz w:val="24"/>
                <w:highlight w:val="cyan"/>
              </w:rPr>
              <w:t>Atrašanās vietas avots</w:t>
            </w:r>
          </w:p>
        </w:tc>
      </w:tr>
      <w:tr w:rsidR="00267B94" w:rsidRPr="00713E30" w14:paraId="0971488C" w14:textId="77777777" w:rsidTr="0086605A">
        <w:trPr>
          <w:trHeight w:val="541"/>
        </w:trPr>
        <w:tc>
          <w:tcPr>
            <w:tcW w:w="827" w:type="pct"/>
            <w:vMerge/>
            <w:vAlign w:val="center"/>
          </w:tcPr>
          <w:p w14:paraId="589FF4C7" w14:textId="77777777" w:rsidR="00267B94" w:rsidRPr="00713E30" w:rsidRDefault="00267B94" w:rsidP="000D3268">
            <w:pPr>
              <w:jc w:val="center"/>
              <w:rPr>
                <w:rFonts w:ascii="Times New Roman" w:hAnsi="Times New Roman"/>
                <w:noProof/>
                <w:sz w:val="24"/>
                <w:szCs w:val="2"/>
              </w:rPr>
            </w:pPr>
          </w:p>
        </w:tc>
        <w:tc>
          <w:tcPr>
            <w:tcW w:w="819" w:type="pct"/>
            <w:vAlign w:val="center"/>
          </w:tcPr>
          <w:p w14:paraId="0B7E5B86" w14:textId="7D7157F6" w:rsidR="00267B94" w:rsidRPr="00713E30" w:rsidRDefault="00F8493D" w:rsidP="000D3268">
            <w:pPr>
              <w:jc w:val="center"/>
              <w:rPr>
                <w:rFonts w:ascii="Times New Roman" w:hAnsi="Times New Roman"/>
                <w:noProof/>
                <w:color w:val="000000"/>
                <w:sz w:val="24"/>
                <w:highlight w:val="cyan"/>
              </w:rPr>
            </w:pPr>
            <w:r>
              <w:rPr>
                <w:rFonts w:ascii="Times New Roman" w:hAnsi="Times New Roman"/>
                <w:color w:val="000000"/>
                <w:sz w:val="24"/>
                <w:highlight w:val="cyan"/>
              </w:rPr>
              <w:t>Atrašanās vietas vertikālajā plaknē precizitāte</w:t>
            </w:r>
          </w:p>
        </w:tc>
        <w:tc>
          <w:tcPr>
            <w:tcW w:w="931" w:type="pct"/>
            <w:vAlign w:val="center"/>
          </w:tcPr>
          <w:p w14:paraId="0989E65F" w14:textId="1BD89D06" w:rsidR="00267B94" w:rsidRPr="00713E30" w:rsidRDefault="00F8493D" w:rsidP="000D3268">
            <w:pPr>
              <w:jc w:val="center"/>
              <w:rPr>
                <w:rFonts w:ascii="Times New Roman" w:hAnsi="Times New Roman"/>
                <w:noProof/>
                <w:color w:val="000000"/>
                <w:sz w:val="24"/>
                <w:highlight w:val="cyan"/>
              </w:rPr>
            </w:pPr>
            <w:r>
              <w:rPr>
                <w:rFonts w:ascii="Times New Roman" w:hAnsi="Times New Roman"/>
                <w:color w:val="000000"/>
                <w:sz w:val="24"/>
                <w:highlight w:val="cyan"/>
              </w:rPr>
              <w:t>Obligāts</w:t>
            </w:r>
          </w:p>
        </w:tc>
        <w:tc>
          <w:tcPr>
            <w:tcW w:w="1398" w:type="pct"/>
            <w:tcBorders>
              <w:top w:val="single" w:sz="4" w:space="0" w:color="000000"/>
              <w:bottom w:val="single" w:sz="4" w:space="0" w:color="000000"/>
            </w:tcBorders>
            <w:vAlign w:val="center"/>
          </w:tcPr>
          <w:p w14:paraId="2AFF1B7E" w14:textId="77777777" w:rsidR="00267B94" w:rsidRDefault="002C1B45" w:rsidP="000D3268">
            <w:pPr>
              <w:jc w:val="center"/>
              <w:rPr>
                <w:rFonts w:ascii="Times New Roman" w:hAnsi="Times New Roman"/>
                <w:noProof/>
                <w:color w:val="000000"/>
                <w:sz w:val="24"/>
                <w:highlight w:val="cyan"/>
              </w:rPr>
            </w:pPr>
            <w:r>
              <w:rPr>
                <w:rFonts w:ascii="Times New Roman" w:hAnsi="Times New Roman"/>
                <w:color w:val="000000"/>
                <w:sz w:val="24"/>
                <w:highlight w:val="cyan"/>
              </w:rPr>
              <w:t>95 % ticamība</w:t>
            </w:r>
          </w:p>
          <w:p w14:paraId="0A5770F4" w14:textId="654282C9" w:rsidR="002C1B45" w:rsidRPr="00713E30" w:rsidRDefault="002C1B45" w:rsidP="000D3268">
            <w:pPr>
              <w:jc w:val="center"/>
              <w:rPr>
                <w:rFonts w:ascii="Times New Roman" w:hAnsi="Times New Roman"/>
                <w:noProof/>
                <w:color w:val="000000"/>
                <w:sz w:val="24"/>
                <w:highlight w:val="cyan"/>
              </w:rPr>
            </w:pPr>
            <w:r>
              <w:rPr>
                <w:rFonts w:ascii="Times New Roman" w:hAnsi="Times New Roman"/>
                <w:color w:val="000000"/>
                <w:sz w:val="24"/>
                <w:highlight w:val="cyan"/>
              </w:rPr>
              <w:t>Skat. turpmāko tabulu</w:t>
            </w:r>
          </w:p>
        </w:tc>
        <w:tc>
          <w:tcPr>
            <w:tcW w:w="1025" w:type="pct"/>
            <w:vAlign w:val="center"/>
          </w:tcPr>
          <w:p w14:paraId="5794FB15" w14:textId="33097FCB" w:rsidR="00267B94" w:rsidRPr="00713E30" w:rsidRDefault="00404EB2" w:rsidP="000D3268">
            <w:pPr>
              <w:jc w:val="center"/>
              <w:rPr>
                <w:rFonts w:ascii="Times New Roman" w:hAnsi="Times New Roman"/>
                <w:noProof/>
                <w:color w:val="000000"/>
                <w:sz w:val="24"/>
                <w:highlight w:val="cyan"/>
              </w:rPr>
            </w:pPr>
            <w:r>
              <w:rPr>
                <w:rFonts w:ascii="Times New Roman" w:hAnsi="Times New Roman"/>
                <w:color w:val="000000"/>
                <w:sz w:val="24"/>
                <w:highlight w:val="cyan"/>
              </w:rPr>
              <w:t>Atrašanās vietas avots</w:t>
            </w:r>
          </w:p>
        </w:tc>
      </w:tr>
      <w:tr w:rsidR="00267B94" w:rsidRPr="00713E30" w14:paraId="363FFFA5" w14:textId="77777777" w:rsidTr="0086605A">
        <w:trPr>
          <w:trHeight w:val="541"/>
        </w:trPr>
        <w:tc>
          <w:tcPr>
            <w:tcW w:w="827" w:type="pct"/>
            <w:vMerge/>
            <w:vAlign w:val="center"/>
          </w:tcPr>
          <w:p w14:paraId="01046E3F" w14:textId="77777777" w:rsidR="00267B94" w:rsidRPr="00713E30" w:rsidRDefault="00267B94" w:rsidP="000D3268">
            <w:pPr>
              <w:jc w:val="center"/>
              <w:rPr>
                <w:rFonts w:ascii="Times New Roman" w:hAnsi="Times New Roman"/>
                <w:noProof/>
                <w:sz w:val="24"/>
                <w:szCs w:val="2"/>
              </w:rPr>
            </w:pPr>
          </w:p>
        </w:tc>
        <w:tc>
          <w:tcPr>
            <w:tcW w:w="819" w:type="pct"/>
            <w:vAlign w:val="center"/>
          </w:tcPr>
          <w:p w14:paraId="22060635" w14:textId="2AD7CF5B" w:rsidR="00267B94" w:rsidRPr="00713E30" w:rsidRDefault="00F8493D" w:rsidP="000D3268">
            <w:pPr>
              <w:jc w:val="center"/>
              <w:rPr>
                <w:rFonts w:ascii="Times New Roman" w:hAnsi="Times New Roman"/>
                <w:noProof/>
                <w:color w:val="000000"/>
                <w:sz w:val="24"/>
                <w:highlight w:val="cyan"/>
              </w:rPr>
            </w:pPr>
            <w:r>
              <w:rPr>
                <w:rFonts w:ascii="Times New Roman" w:hAnsi="Times New Roman"/>
                <w:color w:val="000000"/>
                <w:sz w:val="24"/>
                <w:highlight w:val="cyan"/>
              </w:rPr>
              <w:t>Navigācijas integritāte</w:t>
            </w:r>
          </w:p>
        </w:tc>
        <w:tc>
          <w:tcPr>
            <w:tcW w:w="931" w:type="pct"/>
            <w:vAlign w:val="center"/>
          </w:tcPr>
          <w:p w14:paraId="5C28F63F" w14:textId="1372B047" w:rsidR="00267B94" w:rsidRPr="00713E30" w:rsidRDefault="00F8493D" w:rsidP="000D3268">
            <w:pPr>
              <w:jc w:val="center"/>
              <w:rPr>
                <w:rFonts w:ascii="Times New Roman" w:hAnsi="Times New Roman"/>
                <w:noProof/>
                <w:color w:val="000000"/>
                <w:sz w:val="24"/>
                <w:highlight w:val="cyan"/>
              </w:rPr>
            </w:pPr>
            <w:r>
              <w:rPr>
                <w:rFonts w:ascii="Times New Roman" w:hAnsi="Times New Roman"/>
                <w:color w:val="000000"/>
                <w:sz w:val="24"/>
                <w:highlight w:val="cyan"/>
              </w:rPr>
              <w:t>Izvēles</w:t>
            </w:r>
          </w:p>
        </w:tc>
        <w:tc>
          <w:tcPr>
            <w:tcW w:w="1398" w:type="pct"/>
            <w:tcBorders>
              <w:top w:val="single" w:sz="4" w:space="0" w:color="000000"/>
              <w:bottom w:val="single" w:sz="4" w:space="0" w:color="000000"/>
            </w:tcBorders>
            <w:vAlign w:val="center"/>
          </w:tcPr>
          <w:p w14:paraId="7C04CDD4" w14:textId="77777777" w:rsidR="002C1B45" w:rsidRDefault="002C1B45" w:rsidP="000D3268">
            <w:pPr>
              <w:jc w:val="center"/>
              <w:rPr>
                <w:rFonts w:ascii="Times New Roman" w:hAnsi="Times New Roman"/>
                <w:noProof/>
                <w:color w:val="000000"/>
                <w:sz w:val="24"/>
                <w:highlight w:val="cyan"/>
              </w:rPr>
            </w:pPr>
            <w:r>
              <w:rPr>
                <w:rFonts w:ascii="Times New Roman" w:hAnsi="Times New Roman"/>
                <w:color w:val="000000"/>
                <w:sz w:val="24"/>
                <w:highlight w:val="cyan"/>
              </w:rPr>
              <w:t>Ierobežošanas rādiuss (</w:t>
            </w:r>
            <w:r>
              <w:rPr>
                <w:rFonts w:ascii="Times New Roman" w:hAnsi="Times New Roman"/>
                <w:i/>
                <w:iCs/>
                <w:color w:val="000000"/>
                <w:sz w:val="24"/>
                <w:highlight w:val="cyan"/>
              </w:rPr>
              <w:t>Rc</w:t>
            </w:r>
            <w:r>
              <w:rPr>
                <w:rFonts w:ascii="Times New Roman" w:hAnsi="Times New Roman"/>
                <w:color w:val="000000"/>
                <w:sz w:val="24"/>
                <w:highlight w:val="cyan"/>
              </w:rPr>
              <w:t>)</w:t>
            </w:r>
          </w:p>
          <w:p w14:paraId="2A7BAFCF" w14:textId="244812C5" w:rsidR="00267B94" w:rsidRPr="00713E30" w:rsidRDefault="002C1B45" w:rsidP="000D3268">
            <w:pPr>
              <w:jc w:val="center"/>
              <w:rPr>
                <w:rFonts w:ascii="Times New Roman" w:hAnsi="Times New Roman"/>
                <w:noProof/>
                <w:color w:val="000000"/>
                <w:sz w:val="24"/>
                <w:highlight w:val="cyan"/>
              </w:rPr>
            </w:pPr>
            <w:r>
              <w:rPr>
                <w:rFonts w:ascii="Times New Roman" w:hAnsi="Times New Roman"/>
                <w:color w:val="000000"/>
                <w:sz w:val="24"/>
                <w:highlight w:val="cyan"/>
              </w:rPr>
              <w:t>Skat. turpmāko tabulu</w:t>
            </w:r>
          </w:p>
        </w:tc>
        <w:tc>
          <w:tcPr>
            <w:tcW w:w="1025" w:type="pct"/>
            <w:vAlign w:val="center"/>
          </w:tcPr>
          <w:p w14:paraId="66145CFB" w14:textId="486274DF" w:rsidR="00267B94" w:rsidRPr="00713E30" w:rsidRDefault="00404EB2" w:rsidP="000D3268">
            <w:pPr>
              <w:jc w:val="center"/>
              <w:rPr>
                <w:rFonts w:ascii="Times New Roman" w:hAnsi="Times New Roman"/>
                <w:noProof/>
                <w:color w:val="000000"/>
                <w:sz w:val="24"/>
                <w:highlight w:val="cyan"/>
              </w:rPr>
            </w:pPr>
            <w:r>
              <w:rPr>
                <w:rFonts w:ascii="Times New Roman" w:hAnsi="Times New Roman"/>
                <w:color w:val="000000"/>
                <w:sz w:val="24"/>
                <w:highlight w:val="cyan"/>
              </w:rPr>
              <w:t>Atrašanās vietas avots</w:t>
            </w:r>
          </w:p>
        </w:tc>
      </w:tr>
      <w:tr w:rsidR="00267B94" w:rsidRPr="00713E30" w14:paraId="5573D640" w14:textId="77777777" w:rsidTr="0086605A">
        <w:trPr>
          <w:trHeight w:val="541"/>
        </w:trPr>
        <w:tc>
          <w:tcPr>
            <w:tcW w:w="827" w:type="pct"/>
            <w:vMerge/>
            <w:tcBorders>
              <w:bottom w:val="single" w:sz="4" w:space="0" w:color="000000"/>
            </w:tcBorders>
            <w:vAlign w:val="center"/>
          </w:tcPr>
          <w:p w14:paraId="4399CED6" w14:textId="77777777" w:rsidR="00267B94" w:rsidRPr="00713E30" w:rsidRDefault="00267B94" w:rsidP="000D3268">
            <w:pPr>
              <w:jc w:val="center"/>
              <w:rPr>
                <w:rFonts w:ascii="Times New Roman" w:hAnsi="Times New Roman"/>
                <w:noProof/>
                <w:sz w:val="24"/>
                <w:szCs w:val="2"/>
              </w:rPr>
            </w:pPr>
          </w:p>
        </w:tc>
        <w:tc>
          <w:tcPr>
            <w:tcW w:w="819" w:type="pct"/>
            <w:vAlign w:val="center"/>
          </w:tcPr>
          <w:p w14:paraId="7EA0AF85" w14:textId="66D2CA14" w:rsidR="00267B94" w:rsidRPr="00713E30" w:rsidRDefault="00F8493D" w:rsidP="000D3268">
            <w:pPr>
              <w:jc w:val="center"/>
              <w:rPr>
                <w:rFonts w:ascii="Times New Roman" w:hAnsi="Times New Roman"/>
                <w:noProof/>
                <w:color w:val="000000"/>
                <w:sz w:val="24"/>
                <w:highlight w:val="cyan"/>
              </w:rPr>
            </w:pPr>
            <w:r>
              <w:rPr>
                <w:rFonts w:ascii="Times New Roman" w:hAnsi="Times New Roman"/>
                <w:color w:val="000000"/>
                <w:sz w:val="24"/>
                <w:highlight w:val="cyan"/>
              </w:rPr>
              <w:t>Avota integritātes līmenis</w:t>
            </w:r>
          </w:p>
        </w:tc>
        <w:tc>
          <w:tcPr>
            <w:tcW w:w="931" w:type="pct"/>
            <w:vAlign w:val="center"/>
          </w:tcPr>
          <w:p w14:paraId="757A81F7" w14:textId="3C8F7F0C" w:rsidR="00267B94" w:rsidRPr="00713E30" w:rsidRDefault="00F8493D" w:rsidP="000D3268">
            <w:pPr>
              <w:jc w:val="center"/>
              <w:rPr>
                <w:rFonts w:ascii="Times New Roman" w:hAnsi="Times New Roman"/>
                <w:noProof/>
                <w:color w:val="000000"/>
                <w:sz w:val="24"/>
                <w:highlight w:val="cyan"/>
              </w:rPr>
            </w:pPr>
            <w:r>
              <w:rPr>
                <w:rFonts w:ascii="Times New Roman" w:hAnsi="Times New Roman"/>
                <w:color w:val="000000"/>
                <w:sz w:val="24"/>
                <w:highlight w:val="cyan"/>
              </w:rPr>
              <w:t>Izvēles</w:t>
            </w:r>
          </w:p>
        </w:tc>
        <w:tc>
          <w:tcPr>
            <w:tcW w:w="1398" w:type="pct"/>
            <w:tcBorders>
              <w:top w:val="single" w:sz="4" w:space="0" w:color="000000"/>
            </w:tcBorders>
            <w:vAlign w:val="center"/>
          </w:tcPr>
          <w:p w14:paraId="59257C66" w14:textId="77777777" w:rsidR="007849FC" w:rsidRPr="007849FC" w:rsidRDefault="007849FC" w:rsidP="000D3268">
            <w:pPr>
              <w:jc w:val="center"/>
              <w:rPr>
                <w:rFonts w:ascii="Times New Roman" w:hAnsi="Times New Roman"/>
                <w:noProof/>
                <w:color w:val="000000"/>
                <w:sz w:val="24"/>
                <w:highlight w:val="cyan"/>
              </w:rPr>
            </w:pPr>
            <w:r>
              <w:rPr>
                <w:rFonts w:ascii="Times New Roman" w:hAnsi="Times New Roman"/>
                <w:color w:val="000000"/>
                <w:sz w:val="24"/>
                <w:highlight w:val="cyan"/>
              </w:rPr>
              <w:t xml:space="preserve">Varbūtība, ka </w:t>
            </w:r>
            <w:r>
              <w:rPr>
                <w:rFonts w:ascii="Times New Roman" w:hAnsi="Times New Roman"/>
                <w:i/>
                <w:iCs/>
                <w:color w:val="000000"/>
                <w:sz w:val="24"/>
                <w:highlight w:val="cyan"/>
              </w:rPr>
              <w:t>Rc</w:t>
            </w:r>
            <w:r>
              <w:rPr>
                <w:rFonts w:ascii="Times New Roman" w:hAnsi="Times New Roman"/>
                <w:color w:val="000000"/>
                <w:sz w:val="24"/>
                <w:highlight w:val="cyan"/>
              </w:rPr>
              <w:t xml:space="preserve"> ir pārsniegts</w:t>
            </w:r>
          </w:p>
          <w:p w14:paraId="77D8DC49" w14:textId="15EA50AB" w:rsidR="00267B94" w:rsidRPr="00713E30" w:rsidRDefault="007849FC" w:rsidP="000D3268">
            <w:pPr>
              <w:jc w:val="center"/>
              <w:rPr>
                <w:rFonts w:ascii="Times New Roman" w:hAnsi="Times New Roman"/>
                <w:noProof/>
                <w:color w:val="000000"/>
                <w:sz w:val="24"/>
                <w:highlight w:val="cyan"/>
              </w:rPr>
            </w:pPr>
            <w:r>
              <w:rPr>
                <w:rFonts w:ascii="Times New Roman" w:hAnsi="Times New Roman"/>
                <w:color w:val="000000"/>
                <w:sz w:val="24"/>
                <w:highlight w:val="cyan"/>
              </w:rPr>
              <w:t>Skat. turpmāko tabulu</w:t>
            </w:r>
          </w:p>
        </w:tc>
        <w:tc>
          <w:tcPr>
            <w:tcW w:w="1025" w:type="pct"/>
            <w:vAlign w:val="center"/>
          </w:tcPr>
          <w:p w14:paraId="5587CA97" w14:textId="56ECEA79" w:rsidR="00267B94" w:rsidRPr="00713E30" w:rsidRDefault="00404EB2" w:rsidP="000D3268">
            <w:pPr>
              <w:jc w:val="center"/>
              <w:rPr>
                <w:rFonts w:ascii="Times New Roman" w:hAnsi="Times New Roman"/>
                <w:noProof/>
                <w:color w:val="000000"/>
                <w:sz w:val="24"/>
                <w:highlight w:val="cyan"/>
              </w:rPr>
            </w:pPr>
            <w:r>
              <w:rPr>
                <w:rFonts w:ascii="Times New Roman" w:hAnsi="Times New Roman"/>
                <w:color w:val="000000"/>
                <w:sz w:val="24"/>
                <w:highlight w:val="cyan"/>
              </w:rPr>
              <w:t>Konfigurācija</w:t>
            </w:r>
          </w:p>
        </w:tc>
      </w:tr>
    </w:tbl>
    <w:p w14:paraId="0907E265" w14:textId="77777777" w:rsidR="00C30EC3" w:rsidRDefault="00C30EC3" w:rsidP="00E45269">
      <w:pPr>
        <w:jc w:val="both"/>
        <w:rPr>
          <w:rFonts w:ascii="Times New Roman" w:hAnsi="Times New Roman"/>
          <w:noProof/>
          <w:sz w:val="24"/>
        </w:rPr>
      </w:pPr>
    </w:p>
    <w:p w14:paraId="3781E286" w14:textId="77777777" w:rsidR="00645849" w:rsidRPr="00713E30" w:rsidRDefault="00645849" w:rsidP="00E45269">
      <w:pPr>
        <w:jc w:val="both"/>
        <w:rPr>
          <w:rFonts w:ascii="Times New Roman" w:hAnsi="Times New Roman"/>
          <w:noProof/>
          <w:sz w:val="24"/>
        </w:rPr>
      </w:pPr>
    </w:p>
    <w:p w14:paraId="0E84EF32" w14:textId="77777777" w:rsidR="00C30EC3" w:rsidRPr="00724742" w:rsidRDefault="00C30EC3" w:rsidP="00E45269">
      <w:pPr>
        <w:jc w:val="both"/>
        <w:rPr>
          <w:rFonts w:ascii="Times New Roman" w:hAnsi="Times New Roman"/>
          <w:b/>
          <w:bCs/>
          <w:noProof/>
          <w:color w:val="000000"/>
          <w:sz w:val="24"/>
        </w:rPr>
      </w:pPr>
      <w:bookmarkStart w:id="11" w:name="TABLES_FOR_REQUIRED_PARAMETERS"/>
      <w:bookmarkStart w:id="12" w:name="_bookmark4"/>
      <w:bookmarkEnd w:id="11"/>
      <w:bookmarkEnd w:id="12"/>
      <w:r>
        <w:rPr>
          <w:rFonts w:ascii="Times New Roman" w:hAnsi="Times New Roman"/>
          <w:b/>
          <w:color w:val="000000"/>
          <w:sz w:val="24"/>
          <w:highlight w:val="cyan"/>
        </w:rPr>
        <w:t>OBLIGĀTO PARAMETRU TABULAS</w:t>
      </w:r>
    </w:p>
    <w:p w14:paraId="1CD914FA" w14:textId="77777777" w:rsidR="00C30EC3" w:rsidRPr="00713E30" w:rsidRDefault="00C30EC3" w:rsidP="00E45269">
      <w:pPr>
        <w:jc w:val="both"/>
        <w:rPr>
          <w:rFonts w:ascii="Times New Roman" w:hAnsi="Times New Roman"/>
          <w:b/>
          <w:noProof/>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3148"/>
        <w:gridCol w:w="5983"/>
      </w:tblGrid>
      <w:tr w:rsidR="00C30EC3" w:rsidRPr="00713E30" w14:paraId="4432BF02" w14:textId="77777777" w:rsidTr="008D4EC0">
        <w:trPr>
          <w:trHeight w:val="263"/>
        </w:trPr>
        <w:tc>
          <w:tcPr>
            <w:tcW w:w="1724" w:type="pct"/>
            <w:tcBorders>
              <w:bottom w:val="single" w:sz="4" w:space="0" w:color="000000"/>
              <w:right w:val="nil"/>
            </w:tcBorders>
            <w:vAlign w:val="center"/>
          </w:tcPr>
          <w:p w14:paraId="4F067D0E" w14:textId="77777777" w:rsidR="00C30EC3" w:rsidRPr="00713E30" w:rsidRDefault="00C30EC3" w:rsidP="008D4EC0">
            <w:pPr>
              <w:jc w:val="center"/>
              <w:rPr>
                <w:rFonts w:ascii="Times New Roman" w:hAnsi="Times New Roman"/>
                <w:b/>
                <w:noProof/>
                <w:color w:val="000000"/>
                <w:sz w:val="24"/>
              </w:rPr>
            </w:pPr>
            <w:r>
              <w:rPr>
                <w:rFonts w:ascii="Times New Roman" w:hAnsi="Times New Roman"/>
                <w:b/>
                <w:color w:val="000000"/>
                <w:sz w:val="24"/>
                <w:highlight w:val="cyan"/>
              </w:rPr>
              <w:t>Datu veids</w:t>
            </w:r>
          </w:p>
        </w:tc>
        <w:tc>
          <w:tcPr>
            <w:tcW w:w="3276" w:type="pct"/>
            <w:tcBorders>
              <w:left w:val="nil"/>
              <w:bottom w:val="single" w:sz="4" w:space="0" w:color="000000"/>
            </w:tcBorders>
            <w:vAlign w:val="center"/>
          </w:tcPr>
          <w:p w14:paraId="46F871CE" w14:textId="77777777" w:rsidR="00C30EC3" w:rsidRPr="00713E30" w:rsidRDefault="00C30EC3" w:rsidP="008D4EC0">
            <w:pPr>
              <w:jc w:val="center"/>
              <w:rPr>
                <w:rFonts w:ascii="Times New Roman" w:hAnsi="Times New Roman"/>
                <w:b/>
                <w:noProof/>
                <w:color w:val="000000"/>
                <w:sz w:val="24"/>
              </w:rPr>
            </w:pPr>
            <w:r>
              <w:rPr>
                <w:rFonts w:ascii="Times New Roman" w:hAnsi="Times New Roman"/>
                <w:b/>
                <w:color w:val="000000"/>
                <w:sz w:val="24"/>
                <w:highlight w:val="cyan"/>
              </w:rPr>
              <w:t>Vērtības</w:t>
            </w:r>
          </w:p>
        </w:tc>
      </w:tr>
      <w:tr w:rsidR="00C30EC3" w:rsidRPr="00713E30" w14:paraId="31856C19" w14:textId="77777777" w:rsidTr="008D4EC0">
        <w:trPr>
          <w:trHeight w:val="258"/>
        </w:trPr>
        <w:tc>
          <w:tcPr>
            <w:tcW w:w="1724" w:type="pct"/>
            <w:vMerge w:val="restart"/>
            <w:tcBorders>
              <w:top w:val="single" w:sz="4" w:space="0" w:color="000000"/>
              <w:right w:val="single" w:sz="4" w:space="0" w:color="000000"/>
            </w:tcBorders>
            <w:vAlign w:val="center"/>
          </w:tcPr>
          <w:p w14:paraId="643AAA6F" w14:textId="77777777" w:rsidR="00C30EC3" w:rsidRPr="00713E30" w:rsidRDefault="00C30EC3" w:rsidP="008D4EC0">
            <w:pPr>
              <w:jc w:val="center"/>
              <w:rPr>
                <w:rFonts w:ascii="Times New Roman" w:hAnsi="Times New Roman"/>
                <w:noProof/>
                <w:color w:val="000000"/>
                <w:sz w:val="24"/>
              </w:rPr>
            </w:pPr>
            <w:r>
              <w:rPr>
                <w:rFonts w:ascii="Times New Roman" w:hAnsi="Times New Roman"/>
                <w:color w:val="000000"/>
                <w:sz w:val="24"/>
                <w:highlight w:val="cyan"/>
              </w:rPr>
              <w:t>Adreses veids</w:t>
            </w:r>
          </w:p>
        </w:tc>
        <w:tc>
          <w:tcPr>
            <w:tcW w:w="3276" w:type="pct"/>
            <w:tcBorders>
              <w:top w:val="single" w:sz="4" w:space="0" w:color="000000"/>
              <w:left w:val="single" w:sz="4" w:space="0" w:color="000000"/>
              <w:bottom w:val="single" w:sz="4" w:space="0" w:color="000000"/>
            </w:tcBorders>
            <w:vAlign w:val="center"/>
          </w:tcPr>
          <w:p w14:paraId="39A95DEF" w14:textId="77777777" w:rsidR="00C30EC3" w:rsidRPr="00713E30" w:rsidRDefault="00C30EC3" w:rsidP="008D4EC0">
            <w:pPr>
              <w:jc w:val="center"/>
              <w:rPr>
                <w:rFonts w:ascii="Times New Roman" w:hAnsi="Times New Roman"/>
                <w:noProof/>
                <w:color w:val="000000"/>
                <w:sz w:val="24"/>
              </w:rPr>
            </w:pPr>
            <w:r>
              <w:rPr>
                <w:rFonts w:ascii="Times New Roman" w:hAnsi="Times New Roman"/>
                <w:color w:val="000000"/>
                <w:sz w:val="24"/>
                <w:highlight w:val="cyan"/>
              </w:rPr>
              <w:t>Rezervēts</w:t>
            </w:r>
          </w:p>
        </w:tc>
      </w:tr>
      <w:tr w:rsidR="00C30EC3" w:rsidRPr="00713E30" w14:paraId="1027A972" w14:textId="77777777" w:rsidTr="008D4EC0">
        <w:trPr>
          <w:trHeight w:val="263"/>
        </w:trPr>
        <w:tc>
          <w:tcPr>
            <w:tcW w:w="1724" w:type="pct"/>
            <w:vMerge/>
            <w:tcBorders>
              <w:top w:val="nil"/>
              <w:right w:val="single" w:sz="4" w:space="0" w:color="000000"/>
            </w:tcBorders>
            <w:vAlign w:val="center"/>
          </w:tcPr>
          <w:p w14:paraId="6690BF7D" w14:textId="77777777" w:rsidR="00C30EC3" w:rsidRPr="00713E30" w:rsidRDefault="00C30EC3" w:rsidP="008D4EC0">
            <w:pPr>
              <w:jc w:val="center"/>
              <w:rPr>
                <w:rFonts w:ascii="Times New Roman" w:hAnsi="Times New Roman"/>
                <w:noProof/>
                <w:sz w:val="24"/>
                <w:szCs w:val="2"/>
              </w:rPr>
            </w:pPr>
          </w:p>
        </w:tc>
        <w:tc>
          <w:tcPr>
            <w:tcW w:w="3276" w:type="pct"/>
            <w:tcBorders>
              <w:top w:val="single" w:sz="4" w:space="0" w:color="000000"/>
              <w:left w:val="single" w:sz="4" w:space="0" w:color="000000"/>
              <w:bottom w:val="single" w:sz="4" w:space="0" w:color="000000"/>
            </w:tcBorders>
            <w:vAlign w:val="center"/>
          </w:tcPr>
          <w:p w14:paraId="5A0F1864" w14:textId="77777777" w:rsidR="00C30EC3" w:rsidRPr="00713E30" w:rsidRDefault="00C30EC3" w:rsidP="008D4EC0">
            <w:pPr>
              <w:jc w:val="center"/>
              <w:rPr>
                <w:rFonts w:ascii="Times New Roman" w:hAnsi="Times New Roman"/>
                <w:noProof/>
                <w:color w:val="000000"/>
                <w:sz w:val="24"/>
              </w:rPr>
            </w:pPr>
            <w:r>
              <w:rPr>
                <w:rFonts w:ascii="Times New Roman" w:hAnsi="Times New Roman"/>
                <w:i/>
                <w:iCs/>
                <w:color w:val="000000"/>
                <w:sz w:val="24"/>
                <w:highlight w:val="cyan"/>
              </w:rPr>
              <w:t>ICAO</w:t>
            </w:r>
          </w:p>
        </w:tc>
      </w:tr>
      <w:tr w:rsidR="00C30EC3" w:rsidRPr="00713E30" w14:paraId="6FF7A43F" w14:textId="77777777" w:rsidTr="008D4EC0">
        <w:trPr>
          <w:trHeight w:val="263"/>
        </w:trPr>
        <w:tc>
          <w:tcPr>
            <w:tcW w:w="1724" w:type="pct"/>
            <w:vMerge/>
            <w:tcBorders>
              <w:top w:val="nil"/>
              <w:right w:val="single" w:sz="4" w:space="0" w:color="000000"/>
            </w:tcBorders>
            <w:vAlign w:val="center"/>
          </w:tcPr>
          <w:p w14:paraId="5C9C2A38" w14:textId="77777777" w:rsidR="00C30EC3" w:rsidRPr="00713E30" w:rsidRDefault="00C30EC3" w:rsidP="008D4EC0">
            <w:pPr>
              <w:jc w:val="center"/>
              <w:rPr>
                <w:rFonts w:ascii="Times New Roman" w:hAnsi="Times New Roman"/>
                <w:noProof/>
                <w:sz w:val="24"/>
                <w:szCs w:val="2"/>
              </w:rPr>
            </w:pPr>
          </w:p>
        </w:tc>
        <w:tc>
          <w:tcPr>
            <w:tcW w:w="3276" w:type="pct"/>
            <w:tcBorders>
              <w:top w:val="single" w:sz="4" w:space="0" w:color="000000"/>
              <w:left w:val="single" w:sz="4" w:space="0" w:color="000000"/>
              <w:bottom w:val="single" w:sz="4" w:space="0" w:color="000000"/>
            </w:tcBorders>
            <w:vAlign w:val="center"/>
          </w:tcPr>
          <w:p w14:paraId="6E0C7BD6" w14:textId="77777777" w:rsidR="00C30EC3" w:rsidRPr="00713E30" w:rsidRDefault="00C30EC3" w:rsidP="008D4EC0">
            <w:pPr>
              <w:jc w:val="center"/>
              <w:rPr>
                <w:rFonts w:ascii="Times New Roman" w:hAnsi="Times New Roman"/>
                <w:noProof/>
                <w:color w:val="000000"/>
                <w:sz w:val="24"/>
              </w:rPr>
            </w:pPr>
            <w:r>
              <w:rPr>
                <w:rFonts w:ascii="Times New Roman" w:hAnsi="Times New Roman"/>
                <w:color w:val="000000"/>
                <w:sz w:val="24"/>
                <w:highlight w:val="cyan"/>
              </w:rPr>
              <w:t>Unikāls identifikators</w:t>
            </w:r>
          </w:p>
        </w:tc>
      </w:tr>
      <w:tr w:rsidR="00C30EC3" w:rsidRPr="00713E30" w14:paraId="050DF28B" w14:textId="77777777" w:rsidTr="008D4EC0">
        <w:trPr>
          <w:trHeight w:val="275"/>
        </w:trPr>
        <w:tc>
          <w:tcPr>
            <w:tcW w:w="1724" w:type="pct"/>
            <w:vMerge/>
            <w:tcBorders>
              <w:top w:val="nil"/>
              <w:right w:val="single" w:sz="4" w:space="0" w:color="000000"/>
            </w:tcBorders>
            <w:vAlign w:val="center"/>
          </w:tcPr>
          <w:p w14:paraId="0A64E71F" w14:textId="77777777" w:rsidR="00C30EC3" w:rsidRPr="00713E30" w:rsidRDefault="00C30EC3" w:rsidP="008D4EC0">
            <w:pPr>
              <w:jc w:val="center"/>
              <w:rPr>
                <w:rFonts w:ascii="Times New Roman" w:hAnsi="Times New Roman"/>
                <w:noProof/>
                <w:sz w:val="24"/>
                <w:szCs w:val="2"/>
              </w:rPr>
            </w:pPr>
          </w:p>
        </w:tc>
        <w:tc>
          <w:tcPr>
            <w:tcW w:w="3276" w:type="pct"/>
            <w:tcBorders>
              <w:top w:val="single" w:sz="4" w:space="0" w:color="000000"/>
              <w:left w:val="single" w:sz="4" w:space="0" w:color="000000"/>
            </w:tcBorders>
            <w:vAlign w:val="center"/>
          </w:tcPr>
          <w:p w14:paraId="5C0348D5" w14:textId="77777777" w:rsidR="00C30EC3" w:rsidRPr="00713E30" w:rsidRDefault="00C30EC3" w:rsidP="008D4EC0">
            <w:pPr>
              <w:jc w:val="center"/>
              <w:rPr>
                <w:rFonts w:ascii="Times New Roman" w:hAnsi="Times New Roman"/>
                <w:noProof/>
                <w:color w:val="000000"/>
                <w:sz w:val="24"/>
              </w:rPr>
            </w:pPr>
            <w:r>
              <w:rPr>
                <w:rFonts w:ascii="Times New Roman" w:hAnsi="Times New Roman"/>
                <w:color w:val="000000"/>
                <w:sz w:val="24"/>
                <w:highlight w:val="cyan"/>
              </w:rPr>
              <w:t>Rezervēts</w:t>
            </w:r>
          </w:p>
        </w:tc>
      </w:tr>
    </w:tbl>
    <w:p w14:paraId="031E65D6" w14:textId="77777777" w:rsidR="00C30EC3" w:rsidRPr="00713E30" w:rsidRDefault="00C30EC3" w:rsidP="00E45269">
      <w:pPr>
        <w:jc w:val="both"/>
        <w:rPr>
          <w:rFonts w:ascii="Times New Roman" w:hAnsi="Times New Roman"/>
          <w:b/>
          <w:noProof/>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3148"/>
        <w:gridCol w:w="5983"/>
      </w:tblGrid>
      <w:tr w:rsidR="00C30EC3" w:rsidRPr="00713E30" w14:paraId="34C0539F" w14:textId="77777777" w:rsidTr="00B92604">
        <w:trPr>
          <w:trHeight w:val="260"/>
        </w:trPr>
        <w:tc>
          <w:tcPr>
            <w:tcW w:w="1724" w:type="pct"/>
            <w:tcBorders>
              <w:bottom w:val="single" w:sz="4" w:space="0" w:color="000000"/>
              <w:right w:val="nil"/>
            </w:tcBorders>
            <w:vAlign w:val="center"/>
          </w:tcPr>
          <w:p w14:paraId="40358414" w14:textId="77777777" w:rsidR="00C30EC3" w:rsidRPr="00713E30" w:rsidRDefault="00C30EC3" w:rsidP="00B92604">
            <w:pPr>
              <w:jc w:val="center"/>
              <w:rPr>
                <w:rFonts w:ascii="Times New Roman" w:hAnsi="Times New Roman"/>
                <w:b/>
                <w:noProof/>
                <w:color w:val="000000"/>
                <w:sz w:val="24"/>
              </w:rPr>
            </w:pPr>
            <w:r>
              <w:rPr>
                <w:rFonts w:ascii="Times New Roman" w:hAnsi="Times New Roman"/>
                <w:b/>
                <w:color w:val="000000"/>
                <w:sz w:val="24"/>
                <w:highlight w:val="cyan"/>
              </w:rPr>
              <w:t>Parametrs</w:t>
            </w:r>
          </w:p>
        </w:tc>
        <w:tc>
          <w:tcPr>
            <w:tcW w:w="3276" w:type="pct"/>
            <w:tcBorders>
              <w:left w:val="nil"/>
              <w:bottom w:val="single" w:sz="4" w:space="0" w:color="000000"/>
            </w:tcBorders>
            <w:vAlign w:val="center"/>
          </w:tcPr>
          <w:p w14:paraId="6018DC17" w14:textId="77777777" w:rsidR="00C30EC3" w:rsidRPr="00713E30" w:rsidRDefault="00C30EC3" w:rsidP="00B92604">
            <w:pPr>
              <w:jc w:val="center"/>
              <w:rPr>
                <w:rFonts w:ascii="Times New Roman" w:hAnsi="Times New Roman"/>
                <w:b/>
                <w:noProof/>
                <w:color w:val="000000"/>
                <w:sz w:val="24"/>
              </w:rPr>
            </w:pPr>
            <w:r>
              <w:rPr>
                <w:rFonts w:ascii="Times New Roman" w:hAnsi="Times New Roman"/>
                <w:b/>
                <w:color w:val="000000"/>
                <w:sz w:val="24"/>
                <w:highlight w:val="cyan"/>
              </w:rPr>
              <w:t>Vērtības</w:t>
            </w:r>
          </w:p>
        </w:tc>
      </w:tr>
      <w:tr w:rsidR="00C30EC3" w:rsidRPr="00713E30" w14:paraId="5A43ABE2" w14:textId="77777777" w:rsidTr="00B92604">
        <w:trPr>
          <w:trHeight w:val="258"/>
        </w:trPr>
        <w:tc>
          <w:tcPr>
            <w:tcW w:w="1724" w:type="pct"/>
            <w:vMerge w:val="restart"/>
            <w:tcBorders>
              <w:top w:val="single" w:sz="4" w:space="0" w:color="000000"/>
              <w:right w:val="single" w:sz="4" w:space="0" w:color="000000"/>
            </w:tcBorders>
            <w:vAlign w:val="center"/>
          </w:tcPr>
          <w:p w14:paraId="1F5D85E4" w14:textId="77777777" w:rsidR="00C30EC3" w:rsidRPr="00713E30" w:rsidRDefault="00C30EC3" w:rsidP="00B92604">
            <w:pPr>
              <w:jc w:val="center"/>
              <w:rPr>
                <w:rFonts w:ascii="Times New Roman" w:hAnsi="Times New Roman"/>
                <w:noProof/>
                <w:color w:val="000000"/>
                <w:sz w:val="24"/>
              </w:rPr>
            </w:pPr>
            <w:r>
              <w:rPr>
                <w:rFonts w:ascii="Times New Roman" w:hAnsi="Times New Roman"/>
                <w:color w:val="000000"/>
                <w:sz w:val="24"/>
                <w:highlight w:val="cyan"/>
              </w:rPr>
              <w:t>Lidaparāta kategorija</w:t>
            </w:r>
          </w:p>
        </w:tc>
        <w:tc>
          <w:tcPr>
            <w:tcW w:w="3276" w:type="pct"/>
            <w:tcBorders>
              <w:top w:val="single" w:sz="4" w:space="0" w:color="000000"/>
              <w:left w:val="single" w:sz="4" w:space="0" w:color="000000"/>
              <w:bottom w:val="single" w:sz="4" w:space="0" w:color="000000"/>
            </w:tcBorders>
            <w:vAlign w:val="center"/>
          </w:tcPr>
          <w:p w14:paraId="61E64721" w14:textId="77777777" w:rsidR="00C30EC3" w:rsidRPr="00713E30" w:rsidRDefault="00C30EC3" w:rsidP="00B92604">
            <w:pPr>
              <w:ind w:left="115"/>
              <w:rPr>
                <w:rFonts w:ascii="Times New Roman" w:hAnsi="Times New Roman"/>
                <w:noProof/>
                <w:color w:val="000000"/>
                <w:sz w:val="24"/>
              </w:rPr>
            </w:pPr>
            <w:r>
              <w:rPr>
                <w:rFonts w:ascii="Times New Roman" w:hAnsi="Times New Roman"/>
                <w:color w:val="000000"/>
                <w:sz w:val="24"/>
                <w:highlight w:val="cyan"/>
              </w:rPr>
              <w:t>Nav pieejama informācija par emitera kategoriju</w:t>
            </w:r>
          </w:p>
        </w:tc>
      </w:tr>
      <w:tr w:rsidR="00C30EC3" w:rsidRPr="00713E30" w14:paraId="46D4D6DE" w14:textId="77777777" w:rsidTr="00B92604">
        <w:trPr>
          <w:trHeight w:val="263"/>
        </w:trPr>
        <w:tc>
          <w:tcPr>
            <w:tcW w:w="1724" w:type="pct"/>
            <w:vMerge/>
            <w:tcBorders>
              <w:top w:val="nil"/>
              <w:right w:val="single" w:sz="4" w:space="0" w:color="000000"/>
            </w:tcBorders>
            <w:vAlign w:val="center"/>
          </w:tcPr>
          <w:p w14:paraId="7125D058" w14:textId="77777777" w:rsidR="00C30EC3" w:rsidRPr="00713E30" w:rsidRDefault="00C30EC3" w:rsidP="00B92604">
            <w:pPr>
              <w:jc w:val="center"/>
              <w:rPr>
                <w:rFonts w:ascii="Times New Roman" w:hAnsi="Times New Roman"/>
                <w:noProof/>
                <w:sz w:val="24"/>
                <w:szCs w:val="2"/>
              </w:rPr>
            </w:pPr>
          </w:p>
        </w:tc>
        <w:tc>
          <w:tcPr>
            <w:tcW w:w="3276" w:type="pct"/>
            <w:tcBorders>
              <w:top w:val="single" w:sz="4" w:space="0" w:color="000000"/>
              <w:left w:val="single" w:sz="4" w:space="0" w:color="000000"/>
              <w:bottom w:val="single" w:sz="4" w:space="0" w:color="000000"/>
            </w:tcBorders>
            <w:vAlign w:val="center"/>
          </w:tcPr>
          <w:p w14:paraId="52B6B89A" w14:textId="77777777" w:rsidR="00C30EC3" w:rsidRPr="00713E30" w:rsidRDefault="00C30EC3" w:rsidP="00B92604">
            <w:pPr>
              <w:ind w:left="115"/>
              <w:rPr>
                <w:rFonts w:ascii="Times New Roman" w:hAnsi="Times New Roman"/>
                <w:noProof/>
                <w:color w:val="000000"/>
                <w:sz w:val="24"/>
              </w:rPr>
            </w:pPr>
            <w:r>
              <w:rPr>
                <w:rFonts w:ascii="Times New Roman" w:hAnsi="Times New Roman"/>
                <w:color w:val="000000"/>
                <w:sz w:val="24"/>
                <w:highlight w:val="cyan"/>
              </w:rPr>
              <w:t>Vieglais fiksētu spārnu lidaparāts (&lt; 7031 kg/15 500 mārc.)</w:t>
            </w:r>
          </w:p>
        </w:tc>
      </w:tr>
      <w:tr w:rsidR="00C30EC3" w:rsidRPr="00713E30" w14:paraId="537C8ED5" w14:textId="77777777" w:rsidTr="00B92604">
        <w:trPr>
          <w:trHeight w:val="263"/>
        </w:trPr>
        <w:tc>
          <w:tcPr>
            <w:tcW w:w="1724" w:type="pct"/>
            <w:vMerge/>
            <w:tcBorders>
              <w:top w:val="nil"/>
              <w:right w:val="single" w:sz="4" w:space="0" w:color="000000"/>
            </w:tcBorders>
            <w:vAlign w:val="center"/>
          </w:tcPr>
          <w:p w14:paraId="6E43E434" w14:textId="77777777" w:rsidR="00C30EC3" w:rsidRPr="00713E30" w:rsidRDefault="00C30EC3" w:rsidP="00B92604">
            <w:pPr>
              <w:jc w:val="center"/>
              <w:rPr>
                <w:rFonts w:ascii="Times New Roman" w:hAnsi="Times New Roman"/>
                <w:noProof/>
                <w:sz w:val="24"/>
                <w:szCs w:val="2"/>
              </w:rPr>
            </w:pPr>
          </w:p>
        </w:tc>
        <w:tc>
          <w:tcPr>
            <w:tcW w:w="3276" w:type="pct"/>
            <w:tcBorders>
              <w:top w:val="single" w:sz="4" w:space="0" w:color="000000"/>
              <w:left w:val="single" w:sz="4" w:space="0" w:color="000000"/>
              <w:bottom w:val="single" w:sz="4" w:space="0" w:color="000000"/>
            </w:tcBorders>
            <w:vAlign w:val="center"/>
          </w:tcPr>
          <w:p w14:paraId="3D968BC3" w14:textId="77777777" w:rsidR="00C30EC3" w:rsidRPr="00713E30" w:rsidRDefault="00C30EC3" w:rsidP="00B92604">
            <w:pPr>
              <w:ind w:left="115"/>
              <w:rPr>
                <w:rFonts w:ascii="Times New Roman" w:hAnsi="Times New Roman"/>
                <w:noProof/>
                <w:color w:val="000000"/>
                <w:sz w:val="24"/>
              </w:rPr>
            </w:pPr>
            <w:r>
              <w:rPr>
                <w:rFonts w:ascii="Times New Roman" w:hAnsi="Times New Roman"/>
                <w:color w:val="000000"/>
                <w:sz w:val="24"/>
                <w:highlight w:val="cyan"/>
              </w:rPr>
              <w:t>Mazs līdz smags fiksētu spārnu lidaparāts (≥ 7031 kg/15 500 mārc.)</w:t>
            </w:r>
          </w:p>
        </w:tc>
      </w:tr>
      <w:tr w:rsidR="00C30EC3" w:rsidRPr="00713E30" w14:paraId="06821C5F" w14:textId="77777777" w:rsidTr="00B92604">
        <w:trPr>
          <w:trHeight w:val="263"/>
        </w:trPr>
        <w:tc>
          <w:tcPr>
            <w:tcW w:w="1724" w:type="pct"/>
            <w:vMerge/>
            <w:tcBorders>
              <w:top w:val="nil"/>
              <w:right w:val="single" w:sz="4" w:space="0" w:color="000000"/>
            </w:tcBorders>
            <w:vAlign w:val="center"/>
          </w:tcPr>
          <w:p w14:paraId="6C8056CB" w14:textId="77777777" w:rsidR="00C30EC3" w:rsidRPr="00713E30" w:rsidRDefault="00C30EC3" w:rsidP="00B92604">
            <w:pPr>
              <w:jc w:val="center"/>
              <w:rPr>
                <w:rFonts w:ascii="Times New Roman" w:hAnsi="Times New Roman"/>
                <w:noProof/>
                <w:sz w:val="24"/>
                <w:szCs w:val="2"/>
              </w:rPr>
            </w:pPr>
          </w:p>
        </w:tc>
        <w:tc>
          <w:tcPr>
            <w:tcW w:w="3276" w:type="pct"/>
            <w:tcBorders>
              <w:top w:val="single" w:sz="4" w:space="0" w:color="000000"/>
              <w:left w:val="single" w:sz="4" w:space="0" w:color="000000"/>
              <w:bottom w:val="single" w:sz="4" w:space="0" w:color="000000"/>
            </w:tcBorders>
            <w:vAlign w:val="center"/>
          </w:tcPr>
          <w:p w14:paraId="128EACA6" w14:textId="77777777" w:rsidR="00C30EC3" w:rsidRPr="00713E30" w:rsidRDefault="00C30EC3" w:rsidP="00B92604">
            <w:pPr>
              <w:ind w:left="115"/>
              <w:rPr>
                <w:rFonts w:ascii="Times New Roman" w:hAnsi="Times New Roman"/>
                <w:noProof/>
                <w:color w:val="000000"/>
                <w:sz w:val="24"/>
              </w:rPr>
            </w:pPr>
            <w:r>
              <w:rPr>
                <w:rFonts w:ascii="Times New Roman" w:hAnsi="Times New Roman"/>
                <w:color w:val="000000"/>
                <w:sz w:val="24"/>
                <w:highlight w:val="cyan"/>
              </w:rPr>
              <w:t>Vieglais rotorplāns</w:t>
            </w:r>
          </w:p>
        </w:tc>
      </w:tr>
      <w:tr w:rsidR="00C30EC3" w:rsidRPr="00713E30" w14:paraId="1EF86C93" w14:textId="77777777" w:rsidTr="00B92604">
        <w:trPr>
          <w:trHeight w:val="263"/>
        </w:trPr>
        <w:tc>
          <w:tcPr>
            <w:tcW w:w="1724" w:type="pct"/>
            <w:vMerge/>
            <w:tcBorders>
              <w:top w:val="nil"/>
              <w:right w:val="single" w:sz="4" w:space="0" w:color="000000"/>
            </w:tcBorders>
            <w:vAlign w:val="center"/>
          </w:tcPr>
          <w:p w14:paraId="4887279A" w14:textId="77777777" w:rsidR="00C30EC3" w:rsidRPr="00713E30" w:rsidRDefault="00C30EC3" w:rsidP="00B92604">
            <w:pPr>
              <w:jc w:val="center"/>
              <w:rPr>
                <w:rFonts w:ascii="Times New Roman" w:hAnsi="Times New Roman"/>
                <w:noProof/>
                <w:sz w:val="24"/>
                <w:szCs w:val="2"/>
              </w:rPr>
            </w:pPr>
          </w:p>
        </w:tc>
        <w:tc>
          <w:tcPr>
            <w:tcW w:w="3276" w:type="pct"/>
            <w:tcBorders>
              <w:top w:val="single" w:sz="4" w:space="0" w:color="000000"/>
              <w:left w:val="single" w:sz="4" w:space="0" w:color="000000"/>
              <w:bottom w:val="single" w:sz="4" w:space="0" w:color="000000"/>
            </w:tcBorders>
            <w:vAlign w:val="center"/>
          </w:tcPr>
          <w:p w14:paraId="0407168A" w14:textId="77777777" w:rsidR="00C30EC3" w:rsidRPr="00713E30" w:rsidRDefault="00C30EC3" w:rsidP="00B92604">
            <w:pPr>
              <w:ind w:left="115"/>
              <w:rPr>
                <w:rFonts w:ascii="Times New Roman" w:hAnsi="Times New Roman"/>
                <w:noProof/>
                <w:color w:val="000000"/>
                <w:sz w:val="24"/>
              </w:rPr>
            </w:pPr>
            <w:r>
              <w:rPr>
                <w:rFonts w:ascii="Times New Roman" w:hAnsi="Times New Roman"/>
                <w:color w:val="000000"/>
                <w:sz w:val="24"/>
                <w:highlight w:val="cyan"/>
              </w:rPr>
              <w:t>Smagais rotorplāns</w:t>
            </w:r>
          </w:p>
        </w:tc>
      </w:tr>
      <w:tr w:rsidR="00C30EC3" w:rsidRPr="00713E30" w14:paraId="53DF2CBA" w14:textId="77777777" w:rsidTr="00B92604">
        <w:trPr>
          <w:trHeight w:val="263"/>
        </w:trPr>
        <w:tc>
          <w:tcPr>
            <w:tcW w:w="1724" w:type="pct"/>
            <w:vMerge/>
            <w:tcBorders>
              <w:top w:val="nil"/>
              <w:right w:val="single" w:sz="4" w:space="0" w:color="000000"/>
            </w:tcBorders>
            <w:vAlign w:val="center"/>
          </w:tcPr>
          <w:p w14:paraId="3B69FEF9" w14:textId="77777777" w:rsidR="00C30EC3" w:rsidRPr="00713E30" w:rsidRDefault="00C30EC3" w:rsidP="00B92604">
            <w:pPr>
              <w:jc w:val="center"/>
              <w:rPr>
                <w:rFonts w:ascii="Times New Roman" w:hAnsi="Times New Roman"/>
                <w:noProof/>
                <w:sz w:val="24"/>
                <w:szCs w:val="2"/>
              </w:rPr>
            </w:pPr>
          </w:p>
        </w:tc>
        <w:tc>
          <w:tcPr>
            <w:tcW w:w="3276" w:type="pct"/>
            <w:tcBorders>
              <w:top w:val="single" w:sz="4" w:space="0" w:color="000000"/>
              <w:left w:val="single" w:sz="4" w:space="0" w:color="000000"/>
              <w:bottom w:val="single" w:sz="4" w:space="0" w:color="000000"/>
            </w:tcBorders>
            <w:vAlign w:val="center"/>
          </w:tcPr>
          <w:p w14:paraId="6C675971" w14:textId="77777777" w:rsidR="00C30EC3" w:rsidRPr="00713E30" w:rsidRDefault="00C30EC3" w:rsidP="00B92604">
            <w:pPr>
              <w:ind w:left="115"/>
              <w:rPr>
                <w:rFonts w:ascii="Times New Roman" w:hAnsi="Times New Roman"/>
                <w:noProof/>
                <w:color w:val="000000"/>
                <w:sz w:val="24"/>
              </w:rPr>
            </w:pPr>
            <w:r>
              <w:rPr>
                <w:rFonts w:ascii="Times New Roman" w:hAnsi="Times New Roman"/>
                <w:color w:val="000000"/>
                <w:sz w:val="24"/>
                <w:highlight w:val="cyan"/>
              </w:rPr>
              <w:t>Planieris</w:t>
            </w:r>
          </w:p>
        </w:tc>
      </w:tr>
      <w:tr w:rsidR="00C30EC3" w:rsidRPr="00713E30" w14:paraId="171B6318" w14:textId="77777777" w:rsidTr="00B92604">
        <w:trPr>
          <w:trHeight w:val="263"/>
        </w:trPr>
        <w:tc>
          <w:tcPr>
            <w:tcW w:w="1724" w:type="pct"/>
            <w:vMerge/>
            <w:tcBorders>
              <w:top w:val="nil"/>
              <w:right w:val="single" w:sz="4" w:space="0" w:color="000000"/>
            </w:tcBorders>
            <w:vAlign w:val="center"/>
          </w:tcPr>
          <w:p w14:paraId="33C3ABF8" w14:textId="77777777" w:rsidR="00C30EC3" w:rsidRPr="00713E30" w:rsidRDefault="00C30EC3" w:rsidP="00B92604">
            <w:pPr>
              <w:jc w:val="center"/>
              <w:rPr>
                <w:rFonts w:ascii="Times New Roman" w:hAnsi="Times New Roman"/>
                <w:noProof/>
                <w:sz w:val="24"/>
                <w:szCs w:val="2"/>
              </w:rPr>
            </w:pPr>
          </w:p>
        </w:tc>
        <w:tc>
          <w:tcPr>
            <w:tcW w:w="3276" w:type="pct"/>
            <w:tcBorders>
              <w:top w:val="single" w:sz="4" w:space="0" w:color="000000"/>
              <w:left w:val="single" w:sz="4" w:space="0" w:color="000000"/>
              <w:bottom w:val="single" w:sz="4" w:space="0" w:color="000000"/>
            </w:tcBorders>
            <w:vAlign w:val="center"/>
          </w:tcPr>
          <w:p w14:paraId="74A91F1C" w14:textId="77777777" w:rsidR="00C30EC3" w:rsidRPr="00713E30" w:rsidRDefault="00C30EC3" w:rsidP="00B92604">
            <w:pPr>
              <w:ind w:left="115"/>
              <w:rPr>
                <w:rFonts w:ascii="Times New Roman" w:hAnsi="Times New Roman"/>
                <w:noProof/>
                <w:color w:val="000000"/>
                <w:sz w:val="24"/>
              </w:rPr>
            </w:pPr>
            <w:r>
              <w:rPr>
                <w:rFonts w:ascii="Times New Roman" w:hAnsi="Times New Roman"/>
                <w:color w:val="000000"/>
                <w:sz w:val="24"/>
                <w:highlight w:val="cyan"/>
              </w:rPr>
              <w:t>Vieglāks par gaisu</w:t>
            </w:r>
          </w:p>
        </w:tc>
      </w:tr>
      <w:tr w:rsidR="00C30EC3" w:rsidRPr="00713E30" w14:paraId="45137EE4" w14:textId="77777777" w:rsidTr="00B92604">
        <w:trPr>
          <w:trHeight w:val="263"/>
        </w:trPr>
        <w:tc>
          <w:tcPr>
            <w:tcW w:w="1724" w:type="pct"/>
            <w:vMerge/>
            <w:tcBorders>
              <w:top w:val="nil"/>
              <w:right w:val="single" w:sz="4" w:space="0" w:color="000000"/>
            </w:tcBorders>
            <w:vAlign w:val="center"/>
          </w:tcPr>
          <w:p w14:paraId="10B5552E" w14:textId="77777777" w:rsidR="00C30EC3" w:rsidRPr="00713E30" w:rsidRDefault="00C30EC3" w:rsidP="00B92604">
            <w:pPr>
              <w:jc w:val="center"/>
              <w:rPr>
                <w:rFonts w:ascii="Times New Roman" w:hAnsi="Times New Roman"/>
                <w:noProof/>
                <w:sz w:val="24"/>
                <w:szCs w:val="2"/>
              </w:rPr>
            </w:pPr>
          </w:p>
        </w:tc>
        <w:tc>
          <w:tcPr>
            <w:tcW w:w="3276" w:type="pct"/>
            <w:tcBorders>
              <w:top w:val="single" w:sz="4" w:space="0" w:color="000000"/>
              <w:left w:val="single" w:sz="4" w:space="0" w:color="000000"/>
              <w:bottom w:val="single" w:sz="4" w:space="0" w:color="000000"/>
            </w:tcBorders>
            <w:vAlign w:val="center"/>
          </w:tcPr>
          <w:p w14:paraId="179187CD" w14:textId="77777777" w:rsidR="00C30EC3" w:rsidRPr="00713E30" w:rsidRDefault="00C30EC3" w:rsidP="00B92604">
            <w:pPr>
              <w:ind w:left="115"/>
              <w:rPr>
                <w:rFonts w:ascii="Times New Roman" w:hAnsi="Times New Roman"/>
                <w:noProof/>
                <w:color w:val="000000"/>
                <w:sz w:val="24"/>
              </w:rPr>
            </w:pPr>
            <w:r>
              <w:rPr>
                <w:rFonts w:ascii="Times New Roman" w:hAnsi="Times New Roman"/>
                <w:color w:val="000000"/>
                <w:sz w:val="24"/>
                <w:highlight w:val="cyan"/>
              </w:rPr>
              <w:t>Sīksvara</w:t>
            </w:r>
          </w:p>
        </w:tc>
      </w:tr>
      <w:tr w:rsidR="00C30EC3" w:rsidRPr="00713E30" w14:paraId="305E9BD7" w14:textId="77777777" w:rsidTr="00B92604">
        <w:trPr>
          <w:trHeight w:val="263"/>
        </w:trPr>
        <w:tc>
          <w:tcPr>
            <w:tcW w:w="1724" w:type="pct"/>
            <w:vMerge/>
            <w:tcBorders>
              <w:top w:val="nil"/>
              <w:right w:val="single" w:sz="4" w:space="0" w:color="000000"/>
            </w:tcBorders>
            <w:vAlign w:val="center"/>
          </w:tcPr>
          <w:p w14:paraId="17F7CC3E" w14:textId="77777777" w:rsidR="00C30EC3" w:rsidRPr="00713E30" w:rsidRDefault="00C30EC3" w:rsidP="00B92604">
            <w:pPr>
              <w:jc w:val="center"/>
              <w:rPr>
                <w:rFonts w:ascii="Times New Roman" w:hAnsi="Times New Roman"/>
                <w:noProof/>
                <w:sz w:val="24"/>
                <w:szCs w:val="2"/>
              </w:rPr>
            </w:pPr>
          </w:p>
        </w:tc>
        <w:tc>
          <w:tcPr>
            <w:tcW w:w="3276" w:type="pct"/>
            <w:tcBorders>
              <w:top w:val="single" w:sz="4" w:space="0" w:color="000000"/>
              <w:left w:val="single" w:sz="4" w:space="0" w:color="000000"/>
              <w:bottom w:val="single" w:sz="4" w:space="0" w:color="000000"/>
            </w:tcBorders>
            <w:vAlign w:val="center"/>
          </w:tcPr>
          <w:p w14:paraId="18633114" w14:textId="77777777" w:rsidR="00C30EC3" w:rsidRPr="00713E30" w:rsidRDefault="00C30EC3" w:rsidP="00B92604">
            <w:pPr>
              <w:ind w:left="115"/>
              <w:rPr>
                <w:rFonts w:ascii="Times New Roman" w:hAnsi="Times New Roman"/>
                <w:noProof/>
                <w:color w:val="000000"/>
                <w:sz w:val="24"/>
              </w:rPr>
            </w:pPr>
            <w:r>
              <w:rPr>
                <w:rFonts w:ascii="Times New Roman" w:hAnsi="Times New Roman"/>
                <w:color w:val="000000"/>
                <w:sz w:val="24"/>
                <w:highlight w:val="cyan"/>
              </w:rPr>
              <w:t>Deltaplāns</w:t>
            </w:r>
          </w:p>
        </w:tc>
      </w:tr>
      <w:tr w:rsidR="00C30EC3" w:rsidRPr="00713E30" w14:paraId="2235A65A" w14:textId="77777777" w:rsidTr="00B92604">
        <w:trPr>
          <w:trHeight w:val="260"/>
        </w:trPr>
        <w:tc>
          <w:tcPr>
            <w:tcW w:w="1724" w:type="pct"/>
            <w:vMerge/>
            <w:tcBorders>
              <w:top w:val="nil"/>
              <w:right w:val="single" w:sz="4" w:space="0" w:color="000000"/>
            </w:tcBorders>
            <w:vAlign w:val="center"/>
          </w:tcPr>
          <w:p w14:paraId="388D5D33" w14:textId="77777777" w:rsidR="00C30EC3" w:rsidRPr="00713E30" w:rsidRDefault="00C30EC3" w:rsidP="00B92604">
            <w:pPr>
              <w:jc w:val="center"/>
              <w:rPr>
                <w:rFonts w:ascii="Times New Roman" w:hAnsi="Times New Roman"/>
                <w:noProof/>
                <w:sz w:val="24"/>
                <w:szCs w:val="2"/>
              </w:rPr>
            </w:pPr>
          </w:p>
        </w:tc>
        <w:tc>
          <w:tcPr>
            <w:tcW w:w="3276" w:type="pct"/>
            <w:tcBorders>
              <w:top w:val="single" w:sz="4" w:space="0" w:color="000000"/>
              <w:left w:val="single" w:sz="4" w:space="0" w:color="000000"/>
              <w:bottom w:val="single" w:sz="4" w:space="0" w:color="000000"/>
            </w:tcBorders>
            <w:vAlign w:val="center"/>
          </w:tcPr>
          <w:p w14:paraId="223D3C0E" w14:textId="77777777" w:rsidR="00C30EC3" w:rsidRPr="00713E30" w:rsidRDefault="00C30EC3" w:rsidP="00B92604">
            <w:pPr>
              <w:ind w:left="115"/>
              <w:rPr>
                <w:rFonts w:ascii="Times New Roman" w:hAnsi="Times New Roman"/>
                <w:noProof/>
                <w:color w:val="000000"/>
                <w:sz w:val="24"/>
              </w:rPr>
            </w:pPr>
            <w:r>
              <w:rPr>
                <w:rFonts w:ascii="Times New Roman" w:hAnsi="Times New Roman"/>
                <w:color w:val="000000"/>
                <w:sz w:val="24"/>
                <w:highlight w:val="cyan"/>
              </w:rPr>
              <w:t>Paraplāns</w:t>
            </w:r>
          </w:p>
        </w:tc>
      </w:tr>
      <w:tr w:rsidR="00C30EC3" w:rsidRPr="00713E30" w14:paraId="3DF35BCC" w14:textId="77777777" w:rsidTr="00B92604">
        <w:trPr>
          <w:trHeight w:val="263"/>
        </w:trPr>
        <w:tc>
          <w:tcPr>
            <w:tcW w:w="1724" w:type="pct"/>
            <w:vMerge/>
            <w:tcBorders>
              <w:top w:val="nil"/>
              <w:right w:val="single" w:sz="4" w:space="0" w:color="000000"/>
            </w:tcBorders>
            <w:vAlign w:val="center"/>
          </w:tcPr>
          <w:p w14:paraId="7F3B862F" w14:textId="77777777" w:rsidR="00C30EC3" w:rsidRPr="00713E30" w:rsidRDefault="00C30EC3" w:rsidP="00B92604">
            <w:pPr>
              <w:jc w:val="center"/>
              <w:rPr>
                <w:rFonts w:ascii="Times New Roman" w:hAnsi="Times New Roman"/>
                <w:noProof/>
                <w:sz w:val="24"/>
                <w:szCs w:val="2"/>
              </w:rPr>
            </w:pPr>
          </w:p>
        </w:tc>
        <w:tc>
          <w:tcPr>
            <w:tcW w:w="3276" w:type="pct"/>
            <w:tcBorders>
              <w:top w:val="single" w:sz="4" w:space="0" w:color="000000"/>
              <w:left w:val="single" w:sz="4" w:space="0" w:color="000000"/>
              <w:bottom w:val="single" w:sz="4" w:space="0" w:color="000000"/>
            </w:tcBorders>
            <w:vAlign w:val="center"/>
          </w:tcPr>
          <w:p w14:paraId="2997C1D2" w14:textId="77777777" w:rsidR="00C30EC3" w:rsidRPr="00713E30" w:rsidRDefault="00C30EC3" w:rsidP="00B92604">
            <w:pPr>
              <w:ind w:left="115"/>
              <w:rPr>
                <w:rFonts w:ascii="Times New Roman" w:hAnsi="Times New Roman"/>
                <w:noProof/>
                <w:color w:val="000000"/>
                <w:sz w:val="24"/>
              </w:rPr>
            </w:pPr>
            <w:r>
              <w:rPr>
                <w:rFonts w:ascii="Times New Roman" w:hAnsi="Times New Roman"/>
                <w:color w:val="000000"/>
                <w:sz w:val="24"/>
                <w:highlight w:val="cyan"/>
              </w:rPr>
              <w:t>Izpletņlēcēju</w:t>
            </w:r>
          </w:p>
        </w:tc>
      </w:tr>
      <w:tr w:rsidR="00C30EC3" w:rsidRPr="00713E30" w14:paraId="0C0A5AEF" w14:textId="77777777" w:rsidTr="00B92604">
        <w:trPr>
          <w:trHeight w:val="263"/>
        </w:trPr>
        <w:tc>
          <w:tcPr>
            <w:tcW w:w="1724" w:type="pct"/>
            <w:vMerge/>
            <w:tcBorders>
              <w:top w:val="nil"/>
              <w:right w:val="single" w:sz="4" w:space="0" w:color="000000"/>
            </w:tcBorders>
            <w:vAlign w:val="center"/>
          </w:tcPr>
          <w:p w14:paraId="3C157807" w14:textId="77777777" w:rsidR="00C30EC3" w:rsidRPr="00713E30" w:rsidRDefault="00C30EC3" w:rsidP="00B92604">
            <w:pPr>
              <w:jc w:val="center"/>
              <w:rPr>
                <w:rFonts w:ascii="Times New Roman" w:hAnsi="Times New Roman"/>
                <w:noProof/>
                <w:sz w:val="24"/>
                <w:szCs w:val="2"/>
              </w:rPr>
            </w:pPr>
          </w:p>
        </w:tc>
        <w:tc>
          <w:tcPr>
            <w:tcW w:w="3276" w:type="pct"/>
            <w:tcBorders>
              <w:top w:val="single" w:sz="4" w:space="0" w:color="000000"/>
              <w:left w:val="single" w:sz="4" w:space="0" w:color="000000"/>
              <w:bottom w:val="single" w:sz="4" w:space="0" w:color="000000"/>
            </w:tcBorders>
            <w:vAlign w:val="center"/>
          </w:tcPr>
          <w:p w14:paraId="1EAA72FF" w14:textId="77777777" w:rsidR="00C30EC3" w:rsidRPr="00713E30" w:rsidRDefault="00C30EC3" w:rsidP="00B92604">
            <w:pPr>
              <w:ind w:left="115"/>
              <w:rPr>
                <w:rFonts w:ascii="Times New Roman" w:hAnsi="Times New Roman"/>
                <w:noProof/>
                <w:color w:val="000000"/>
                <w:sz w:val="24"/>
              </w:rPr>
            </w:pPr>
            <w:r>
              <w:rPr>
                <w:rFonts w:ascii="Times New Roman" w:hAnsi="Times New Roman"/>
                <w:i/>
                <w:iCs/>
                <w:color w:val="000000"/>
                <w:sz w:val="24"/>
                <w:highlight w:val="cyan"/>
              </w:rPr>
              <w:t>eVTOL</w:t>
            </w:r>
            <w:r>
              <w:rPr>
                <w:rFonts w:ascii="Times New Roman" w:hAnsi="Times New Roman"/>
                <w:color w:val="000000"/>
                <w:sz w:val="24"/>
                <w:highlight w:val="cyan"/>
              </w:rPr>
              <w:t>/</w:t>
            </w:r>
            <w:r>
              <w:rPr>
                <w:rFonts w:ascii="Times New Roman" w:hAnsi="Times New Roman"/>
                <w:i/>
                <w:iCs/>
                <w:color w:val="000000"/>
                <w:sz w:val="24"/>
                <w:highlight w:val="cyan"/>
              </w:rPr>
              <w:t>UAM</w:t>
            </w:r>
          </w:p>
        </w:tc>
      </w:tr>
      <w:tr w:rsidR="00C30EC3" w:rsidRPr="00713E30" w14:paraId="001F0A9F" w14:textId="77777777" w:rsidTr="00B92604">
        <w:trPr>
          <w:trHeight w:val="263"/>
        </w:trPr>
        <w:tc>
          <w:tcPr>
            <w:tcW w:w="1724" w:type="pct"/>
            <w:vMerge/>
            <w:tcBorders>
              <w:top w:val="nil"/>
              <w:right w:val="single" w:sz="4" w:space="0" w:color="000000"/>
            </w:tcBorders>
            <w:vAlign w:val="center"/>
          </w:tcPr>
          <w:p w14:paraId="044F4271" w14:textId="77777777" w:rsidR="00C30EC3" w:rsidRPr="00713E30" w:rsidRDefault="00C30EC3" w:rsidP="00B92604">
            <w:pPr>
              <w:jc w:val="center"/>
              <w:rPr>
                <w:rFonts w:ascii="Times New Roman" w:hAnsi="Times New Roman"/>
                <w:noProof/>
                <w:sz w:val="24"/>
                <w:szCs w:val="2"/>
              </w:rPr>
            </w:pPr>
          </w:p>
        </w:tc>
        <w:tc>
          <w:tcPr>
            <w:tcW w:w="3276" w:type="pct"/>
            <w:tcBorders>
              <w:top w:val="single" w:sz="4" w:space="0" w:color="000000"/>
              <w:left w:val="single" w:sz="4" w:space="0" w:color="000000"/>
              <w:bottom w:val="single" w:sz="4" w:space="0" w:color="000000"/>
            </w:tcBorders>
            <w:vAlign w:val="center"/>
          </w:tcPr>
          <w:p w14:paraId="6FB4A4B1" w14:textId="77777777" w:rsidR="00C30EC3" w:rsidRPr="00713E30" w:rsidRDefault="00C30EC3" w:rsidP="00B92604">
            <w:pPr>
              <w:ind w:left="115"/>
              <w:rPr>
                <w:rFonts w:ascii="Times New Roman" w:hAnsi="Times New Roman"/>
                <w:noProof/>
                <w:color w:val="000000"/>
                <w:sz w:val="24"/>
              </w:rPr>
            </w:pPr>
            <w:r>
              <w:rPr>
                <w:rFonts w:ascii="Times New Roman" w:hAnsi="Times New Roman"/>
                <w:i/>
                <w:iCs/>
                <w:color w:val="000000"/>
                <w:sz w:val="24"/>
                <w:highlight w:val="cyan"/>
              </w:rPr>
              <w:t>UAS</w:t>
            </w:r>
            <w:r>
              <w:rPr>
                <w:rFonts w:ascii="Times New Roman" w:hAnsi="Times New Roman"/>
                <w:color w:val="000000"/>
                <w:sz w:val="24"/>
                <w:highlight w:val="cyan"/>
              </w:rPr>
              <w:t xml:space="preserve"> “atvērtā” kategorija</w:t>
            </w:r>
          </w:p>
        </w:tc>
      </w:tr>
      <w:tr w:rsidR="00C30EC3" w:rsidRPr="00713E30" w14:paraId="3AE49569" w14:textId="77777777" w:rsidTr="00B92604">
        <w:trPr>
          <w:trHeight w:val="263"/>
        </w:trPr>
        <w:tc>
          <w:tcPr>
            <w:tcW w:w="1724" w:type="pct"/>
            <w:vMerge/>
            <w:tcBorders>
              <w:top w:val="nil"/>
              <w:right w:val="single" w:sz="4" w:space="0" w:color="000000"/>
            </w:tcBorders>
            <w:vAlign w:val="center"/>
          </w:tcPr>
          <w:p w14:paraId="41E73407" w14:textId="77777777" w:rsidR="00C30EC3" w:rsidRPr="00713E30" w:rsidRDefault="00C30EC3" w:rsidP="00B92604">
            <w:pPr>
              <w:jc w:val="center"/>
              <w:rPr>
                <w:rFonts w:ascii="Times New Roman" w:hAnsi="Times New Roman"/>
                <w:noProof/>
                <w:sz w:val="24"/>
                <w:szCs w:val="2"/>
              </w:rPr>
            </w:pPr>
          </w:p>
        </w:tc>
        <w:tc>
          <w:tcPr>
            <w:tcW w:w="3276" w:type="pct"/>
            <w:tcBorders>
              <w:top w:val="single" w:sz="4" w:space="0" w:color="000000"/>
              <w:left w:val="single" w:sz="4" w:space="0" w:color="000000"/>
              <w:bottom w:val="single" w:sz="4" w:space="0" w:color="000000"/>
            </w:tcBorders>
            <w:vAlign w:val="center"/>
          </w:tcPr>
          <w:p w14:paraId="5DC3C836" w14:textId="77777777" w:rsidR="00C30EC3" w:rsidRPr="00713E30" w:rsidRDefault="00C30EC3" w:rsidP="00B92604">
            <w:pPr>
              <w:ind w:left="115"/>
              <w:rPr>
                <w:rFonts w:ascii="Times New Roman" w:hAnsi="Times New Roman"/>
                <w:noProof/>
                <w:color w:val="000000"/>
                <w:sz w:val="24"/>
              </w:rPr>
            </w:pPr>
            <w:r>
              <w:rPr>
                <w:rFonts w:ascii="Times New Roman" w:hAnsi="Times New Roman"/>
                <w:i/>
                <w:iCs/>
                <w:color w:val="000000"/>
                <w:sz w:val="24"/>
                <w:highlight w:val="cyan"/>
              </w:rPr>
              <w:t>UAS</w:t>
            </w:r>
            <w:r>
              <w:rPr>
                <w:rFonts w:ascii="Times New Roman" w:hAnsi="Times New Roman"/>
                <w:color w:val="000000"/>
                <w:sz w:val="24"/>
                <w:highlight w:val="cyan"/>
              </w:rPr>
              <w:t xml:space="preserve"> “īpašā” kategorija</w:t>
            </w:r>
          </w:p>
        </w:tc>
      </w:tr>
      <w:tr w:rsidR="00C30EC3" w:rsidRPr="00713E30" w14:paraId="59DDB802" w14:textId="77777777" w:rsidTr="00B92604">
        <w:trPr>
          <w:trHeight w:val="263"/>
        </w:trPr>
        <w:tc>
          <w:tcPr>
            <w:tcW w:w="1724" w:type="pct"/>
            <w:vMerge/>
            <w:tcBorders>
              <w:top w:val="nil"/>
              <w:right w:val="single" w:sz="4" w:space="0" w:color="000000"/>
            </w:tcBorders>
            <w:vAlign w:val="center"/>
          </w:tcPr>
          <w:p w14:paraId="6E44B628" w14:textId="77777777" w:rsidR="00C30EC3" w:rsidRPr="00713E30" w:rsidRDefault="00C30EC3" w:rsidP="00B92604">
            <w:pPr>
              <w:jc w:val="center"/>
              <w:rPr>
                <w:rFonts w:ascii="Times New Roman" w:hAnsi="Times New Roman"/>
                <w:noProof/>
                <w:sz w:val="24"/>
                <w:szCs w:val="2"/>
              </w:rPr>
            </w:pPr>
          </w:p>
        </w:tc>
        <w:tc>
          <w:tcPr>
            <w:tcW w:w="3276" w:type="pct"/>
            <w:tcBorders>
              <w:top w:val="single" w:sz="4" w:space="0" w:color="000000"/>
              <w:left w:val="single" w:sz="4" w:space="0" w:color="000000"/>
              <w:bottom w:val="single" w:sz="4" w:space="0" w:color="000000"/>
            </w:tcBorders>
            <w:vAlign w:val="center"/>
          </w:tcPr>
          <w:p w14:paraId="5D0D14A4" w14:textId="77777777" w:rsidR="00C30EC3" w:rsidRPr="00713E30" w:rsidRDefault="00C30EC3" w:rsidP="00B92604">
            <w:pPr>
              <w:ind w:left="115"/>
              <w:rPr>
                <w:rFonts w:ascii="Times New Roman" w:hAnsi="Times New Roman"/>
                <w:noProof/>
                <w:color w:val="000000"/>
                <w:sz w:val="24"/>
              </w:rPr>
            </w:pPr>
            <w:r>
              <w:rPr>
                <w:rFonts w:ascii="Times New Roman" w:hAnsi="Times New Roman"/>
                <w:i/>
                <w:iCs/>
                <w:color w:val="000000"/>
                <w:sz w:val="24"/>
                <w:highlight w:val="cyan"/>
              </w:rPr>
              <w:t>UAS</w:t>
            </w:r>
            <w:r>
              <w:rPr>
                <w:rFonts w:ascii="Times New Roman" w:hAnsi="Times New Roman"/>
                <w:color w:val="000000"/>
                <w:sz w:val="24"/>
                <w:highlight w:val="cyan"/>
              </w:rPr>
              <w:t xml:space="preserve"> “sertificētā” kategorija</w:t>
            </w:r>
          </w:p>
        </w:tc>
      </w:tr>
      <w:tr w:rsidR="00C30EC3" w:rsidRPr="00713E30" w14:paraId="2B89DC89" w14:textId="77777777" w:rsidTr="00B92604">
        <w:trPr>
          <w:trHeight w:val="275"/>
        </w:trPr>
        <w:tc>
          <w:tcPr>
            <w:tcW w:w="1724" w:type="pct"/>
            <w:vMerge/>
            <w:tcBorders>
              <w:top w:val="nil"/>
              <w:right w:val="single" w:sz="4" w:space="0" w:color="000000"/>
            </w:tcBorders>
            <w:vAlign w:val="center"/>
          </w:tcPr>
          <w:p w14:paraId="29E91C2A" w14:textId="77777777" w:rsidR="00C30EC3" w:rsidRPr="00713E30" w:rsidRDefault="00C30EC3" w:rsidP="00B92604">
            <w:pPr>
              <w:jc w:val="center"/>
              <w:rPr>
                <w:rFonts w:ascii="Times New Roman" w:hAnsi="Times New Roman"/>
                <w:noProof/>
                <w:sz w:val="24"/>
                <w:szCs w:val="2"/>
              </w:rPr>
            </w:pPr>
          </w:p>
        </w:tc>
        <w:tc>
          <w:tcPr>
            <w:tcW w:w="3276" w:type="pct"/>
            <w:tcBorders>
              <w:top w:val="single" w:sz="4" w:space="0" w:color="000000"/>
              <w:left w:val="single" w:sz="4" w:space="0" w:color="000000"/>
            </w:tcBorders>
            <w:vAlign w:val="center"/>
          </w:tcPr>
          <w:p w14:paraId="6EEA3F43" w14:textId="77777777" w:rsidR="00C30EC3" w:rsidRPr="00713E30" w:rsidRDefault="00C30EC3" w:rsidP="00B92604">
            <w:pPr>
              <w:ind w:left="115"/>
              <w:rPr>
                <w:rFonts w:ascii="Times New Roman" w:hAnsi="Times New Roman"/>
                <w:noProof/>
                <w:color w:val="000000"/>
                <w:sz w:val="24"/>
              </w:rPr>
            </w:pPr>
            <w:r>
              <w:rPr>
                <w:rFonts w:ascii="Times New Roman" w:hAnsi="Times New Roman"/>
                <w:color w:val="000000"/>
                <w:sz w:val="24"/>
                <w:highlight w:val="cyan"/>
              </w:rPr>
              <w:t>Lidmodelis</w:t>
            </w:r>
          </w:p>
        </w:tc>
      </w:tr>
      <w:tr w:rsidR="00C30EC3" w:rsidRPr="00713E30" w14:paraId="52595949" w14:textId="77777777" w:rsidTr="00B92604">
        <w:trPr>
          <w:trHeight w:val="270"/>
        </w:trPr>
        <w:tc>
          <w:tcPr>
            <w:tcW w:w="1724" w:type="pct"/>
            <w:vMerge/>
            <w:tcBorders>
              <w:top w:val="nil"/>
              <w:right w:val="single" w:sz="4" w:space="0" w:color="000000"/>
            </w:tcBorders>
            <w:vAlign w:val="center"/>
          </w:tcPr>
          <w:p w14:paraId="62DE3C86" w14:textId="77777777" w:rsidR="00C30EC3" w:rsidRPr="00713E30" w:rsidRDefault="00C30EC3" w:rsidP="00B92604">
            <w:pPr>
              <w:jc w:val="center"/>
              <w:rPr>
                <w:rFonts w:ascii="Times New Roman" w:hAnsi="Times New Roman"/>
                <w:noProof/>
                <w:sz w:val="24"/>
                <w:szCs w:val="2"/>
              </w:rPr>
            </w:pPr>
          </w:p>
        </w:tc>
        <w:tc>
          <w:tcPr>
            <w:tcW w:w="3276" w:type="pct"/>
            <w:tcBorders>
              <w:left w:val="single" w:sz="4" w:space="0" w:color="000000"/>
            </w:tcBorders>
            <w:vAlign w:val="center"/>
          </w:tcPr>
          <w:p w14:paraId="02C4C8D6" w14:textId="77777777" w:rsidR="00C30EC3" w:rsidRPr="00713E30" w:rsidRDefault="00C30EC3" w:rsidP="00B92604">
            <w:pPr>
              <w:ind w:left="115"/>
              <w:rPr>
                <w:rFonts w:ascii="Times New Roman" w:hAnsi="Times New Roman"/>
                <w:noProof/>
                <w:color w:val="000000"/>
                <w:sz w:val="24"/>
              </w:rPr>
            </w:pPr>
            <w:r>
              <w:rPr>
                <w:rFonts w:ascii="Times New Roman" w:hAnsi="Times New Roman"/>
                <w:color w:val="000000"/>
                <w:sz w:val="24"/>
                <w:highlight w:val="cyan"/>
              </w:rPr>
              <w:t>Rezervēts</w:t>
            </w:r>
          </w:p>
        </w:tc>
      </w:tr>
    </w:tbl>
    <w:p w14:paraId="48C3316B" w14:textId="77777777" w:rsidR="00C30EC3" w:rsidRPr="00713E30" w:rsidRDefault="00C30EC3" w:rsidP="00E45269">
      <w:pPr>
        <w:jc w:val="both"/>
        <w:rPr>
          <w:rFonts w:ascii="Times New Roman" w:hAnsi="Times New Roman"/>
          <w:b/>
          <w:noProof/>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3143"/>
        <w:gridCol w:w="5988"/>
      </w:tblGrid>
      <w:tr w:rsidR="00C30EC3" w:rsidRPr="00713E30" w14:paraId="349935B3" w14:textId="77777777" w:rsidTr="00F37763">
        <w:trPr>
          <w:trHeight w:val="263"/>
        </w:trPr>
        <w:tc>
          <w:tcPr>
            <w:tcW w:w="1721" w:type="pct"/>
            <w:tcBorders>
              <w:right w:val="nil"/>
            </w:tcBorders>
            <w:vAlign w:val="center"/>
          </w:tcPr>
          <w:p w14:paraId="034BB5EF" w14:textId="77777777" w:rsidR="00C30EC3" w:rsidRPr="00713E30" w:rsidRDefault="00C30EC3" w:rsidP="00F37763">
            <w:pPr>
              <w:jc w:val="center"/>
              <w:rPr>
                <w:rFonts w:ascii="Times New Roman" w:hAnsi="Times New Roman"/>
                <w:b/>
                <w:noProof/>
                <w:color w:val="000000"/>
                <w:sz w:val="24"/>
              </w:rPr>
            </w:pPr>
            <w:r>
              <w:rPr>
                <w:rFonts w:ascii="Times New Roman" w:hAnsi="Times New Roman"/>
                <w:b/>
                <w:color w:val="000000"/>
                <w:sz w:val="24"/>
                <w:highlight w:val="cyan"/>
              </w:rPr>
              <w:t>Parametrs</w:t>
            </w:r>
          </w:p>
        </w:tc>
        <w:tc>
          <w:tcPr>
            <w:tcW w:w="3279" w:type="pct"/>
            <w:tcBorders>
              <w:left w:val="nil"/>
            </w:tcBorders>
            <w:vAlign w:val="center"/>
          </w:tcPr>
          <w:p w14:paraId="0A8F400F" w14:textId="77777777" w:rsidR="00C30EC3" w:rsidRPr="00713E30" w:rsidRDefault="00C30EC3" w:rsidP="00F37763">
            <w:pPr>
              <w:jc w:val="center"/>
              <w:rPr>
                <w:rFonts w:ascii="Times New Roman" w:hAnsi="Times New Roman"/>
                <w:b/>
                <w:noProof/>
                <w:color w:val="000000"/>
                <w:sz w:val="24"/>
              </w:rPr>
            </w:pPr>
            <w:r>
              <w:rPr>
                <w:rFonts w:ascii="Times New Roman" w:hAnsi="Times New Roman"/>
                <w:b/>
                <w:color w:val="000000"/>
                <w:sz w:val="24"/>
                <w:highlight w:val="cyan"/>
              </w:rPr>
              <w:t>95 % horizontālās precizitātes robeža</w:t>
            </w:r>
          </w:p>
        </w:tc>
      </w:tr>
      <w:tr w:rsidR="008B21D4" w:rsidRPr="00713E30" w14:paraId="4CFB84F3" w14:textId="77777777" w:rsidTr="00161C46">
        <w:trPr>
          <w:trHeight w:val="258"/>
        </w:trPr>
        <w:tc>
          <w:tcPr>
            <w:tcW w:w="1721" w:type="pct"/>
            <w:vMerge w:val="restart"/>
            <w:tcBorders>
              <w:right w:val="single" w:sz="4" w:space="0" w:color="000000"/>
            </w:tcBorders>
          </w:tcPr>
          <w:p w14:paraId="74ADF1FA" w14:textId="77777777" w:rsidR="008B21D4" w:rsidRPr="00713E30" w:rsidRDefault="008B21D4" w:rsidP="00E45269">
            <w:pPr>
              <w:jc w:val="both"/>
              <w:rPr>
                <w:rFonts w:ascii="Times New Roman" w:hAnsi="Times New Roman"/>
                <w:noProof/>
                <w:sz w:val="24"/>
              </w:rPr>
            </w:pPr>
          </w:p>
        </w:tc>
        <w:tc>
          <w:tcPr>
            <w:tcW w:w="3279" w:type="pct"/>
            <w:tcBorders>
              <w:left w:val="single" w:sz="4" w:space="0" w:color="000000"/>
              <w:bottom w:val="single" w:sz="4" w:space="0" w:color="000000"/>
            </w:tcBorders>
          </w:tcPr>
          <w:p w14:paraId="5028EC3B" w14:textId="77777777" w:rsidR="008B21D4" w:rsidRPr="00713E30" w:rsidRDefault="008B21D4" w:rsidP="00F37763">
            <w:pPr>
              <w:ind w:left="115"/>
              <w:jc w:val="both"/>
              <w:rPr>
                <w:rFonts w:ascii="Times New Roman" w:hAnsi="Times New Roman"/>
                <w:noProof/>
                <w:color w:val="000000"/>
                <w:sz w:val="24"/>
              </w:rPr>
            </w:pPr>
            <w:r>
              <w:rPr>
                <w:rFonts w:ascii="Times New Roman" w:hAnsi="Times New Roman"/>
                <w:i/>
                <w:iCs/>
                <w:color w:val="000000"/>
                <w:sz w:val="24"/>
                <w:highlight w:val="cyan"/>
              </w:rPr>
              <w:t>EPU</w:t>
            </w:r>
            <w:r>
              <w:rPr>
                <w:rFonts w:ascii="Times New Roman" w:hAnsi="Times New Roman"/>
                <w:color w:val="000000"/>
                <w:sz w:val="24"/>
                <w:highlight w:val="cyan"/>
              </w:rPr>
              <w:t> ≥ 926 m (0,5 NM)</w:t>
            </w:r>
          </w:p>
        </w:tc>
      </w:tr>
      <w:tr w:rsidR="008B21D4" w:rsidRPr="00713E30" w14:paraId="2F5A0E0B" w14:textId="77777777" w:rsidTr="00161C46">
        <w:trPr>
          <w:trHeight w:val="260"/>
        </w:trPr>
        <w:tc>
          <w:tcPr>
            <w:tcW w:w="1721" w:type="pct"/>
            <w:vMerge/>
            <w:tcBorders>
              <w:right w:val="single" w:sz="4" w:space="0" w:color="000000"/>
            </w:tcBorders>
          </w:tcPr>
          <w:p w14:paraId="68283F3C" w14:textId="77777777" w:rsidR="008B21D4" w:rsidRPr="00713E30" w:rsidRDefault="008B21D4" w:rsidP="00E45269">
            <w:pPr>
              <w:jc w:val="both"/>
              <w:rPr>
                <w:rFonts w:ascii="Times New Roman" w:hAnsi="Times New Roman"/>
                <w:noProof/>
                <w:sz w:val="24"/>
                <w:szCs w:val="2"/>
              </w:rPr>
            </w:pPr>
          </w:p>
        </w:tc>
        <w:tc>
          <w:tcPr>
            <w:tcW w:w="3279" w:type="pct"/>
            <w:tcBorders>
              <w:top w:val="single" w:sz="4" w:space="0" w:color="000000"/>
              <w:left w:val="single" w:sz="4" w:space="0" w:color="000000"/>
              <w:bottom w:val="single" w:sz="4" w:space="0" w:color="000000"/>
            </w:tcBorders>
          </w:tcPr>
          <w:p w14:paraId="6B0EBC48" w14:textId="77777777" w:rsidR="008B21D4" w:rsidRPr="00713E30" w:rsidRDefault="008B21D4" w:rsidP="00F37763">
            <w:pPr>
              <w:ind w:left="115"/>
              <w:jc w:val="both"/>
              <w:rPr>
                <w:rFonts w:ascii="Times New Roman" w:hAnsi="Times New Roman"/>
                <w:noProof/>
                <w:color w:val="000000"/>
                <w:sz w:val="24"/>
              </w:rPr>
            </w:pPr>
            <w:r>
              <w:rPr>
                <w:rFonts w:ascii="Times New Roman" w:hAnsi="Times New Roman"/>
                <w:i/>
                <w:iCs/>
                <w:color w:val="000000"/>
                <w:sz w:val="24"/>
                <w:highlight w:val="cyan"/>
              </w:rPr>
              <w:t>EPU</w:t>
            </w:r>
            <w:r>
              <w:rPr>
                <w:rFonts w:ascii="Times New Roman" w:hAnsi="Times New Roman"/>
                <w:color w:val="000000"/>
                <w:sz w:val="24"/>
                <w:highlight w:val="cyan"/>
              </w:rPr>
              <w:t> &lt; 926 m (0,5 NM)</w:t>
            </w:r>
          </w:p>
        </w:tc>
      </w:tr>
      <w:tr w:rsidR="008B21D4" w:rsidRPr="00713E30" w14:paraId="7424C4E3" w14:textId="77777777" w:rsidTr="00161C46">
        <w:trPr>
          <w:trHeight w:val="263"/>
        </w:trPr>
        <w:tc>
          <w:tcPr>
            <w:tcW w:w="1721" w:type="pct"/>
            <w:vMerge/>
            <w:tcBorders>
              <w:right w:val="single" w:sz="4" w:space="0" w:color="000000"/>
            </w:tcBorders>
          </w:tcPr>
          <w:p w14:paraId="2CD98773" w14:textId="77777777" w:rsidR="008B21D4" w:rsidRPr="00713E30" w:rsidRDefault="008B21D4" w:rsidP="00E45269">
            <w:pPr>
              <w:jc w:val="both"/>
              <w:rPr>
                <w:rFonts w:ascii="Times New Roman" w:hAnsi="Times New Roman"/>
                <w:noProof/>
                <w:sz w:val="24"/>
                <w:szCs w:val="2"/>
              </w:rPr>
            </w:pPr>
          </w:p>
        </w:tc>
        <w:tc>
          <w:tcPr>
            <w:tcW w:w="3279" w:type="pct"/>
            <w:tcBorders>
              <w:top w:val="single" w:sz="4" w:space="0" w:color="000000"/>
              <w:left w:val="single" w:sz="4" w:space="0" w:color="000000"/>
              <w:bottom w:val="single" w:sz="4" w:space="0" w:color="000000"/>
            </w:tcBorders>
          </w:tcPr>
          <w:p w14:paraId="302E1D3F" w14:textId="77777777" w:rsidR="008B21D4" w:rsidRPr="00713E30" w:rsidRDefault="008B21D4" w:rsidP="00F37763">
            <w:pPr>
              <w:ind w:left="115"/>
              <w:jc w:val="both"/>
              <w:rPr>
                <w:rFonts w:ascii="Times New Roman" w:hAnsi="Times New Roman"/>
                <w:noProof/>
                <w:color w:val="000000"/>
                <w:sz w:val="24"/>
              </w:rPr>
            </w:pPr>
            <w:r>
              <w:rPr>
                <w:rFonts w:ascii="Times New Roman" w:hAnsi="Times New Roman"/>
                <w:i/>
                <w:iCs/>
                <w:color w:val="000000"/>
                <w:sz w:val="24"/>
                <w:highlight w:val="cyan"/>
              </w:rPr>
              <w:t>EPU</w:t>
            </w:r>
            <w:r>
              <w:rPr>
                <w:rFonts w:ascii="Times New Roman" w:hAnsi="Times New Roman"/>
                <w:color w:val="000000"/>
                <w:sz w:val="24"/>
                <w:highlight w:val="cyan"/>
              </w:rPr>
              <w:t> &lt; 555,6 m (0,3 NM)</w:t>
            </w:r>
          </w:p>
        </w:tc>
      </w:tr>
      <w:tr w:rsidR="008B21D4" w:rsidRPr="00713E30" w14:paraId="0D96A617" w14:textId="77777777" w:rsidTr="00161C46">
        <w:trPr>
          <w:trHeight w:val="265"/>
        </w:trPr>
        <w:tc>
          <w:tcPr>
            <w:tcW w:w="1721" w:type="pct"/>
            <w:vMerge/>
            <w:tcBorders>
              <w:right w:val="single" w:sz="4" w:space="0" w:color="000000"/>
            </w:tcBorders>
          </w:tcPr>
          <w:p w14:paraId="41A231D9" w14:textId="77777777" w:rsidR="008B21D4" w:rsidRPr="00713E30" w:rsidRDefault="008B21D4" w:rsidP="00E45269">
            <w:pPr>
              <w:jc w:val="both"/>
              <w:rPr>
                <w:rFonts w:ascii="Times New Roman" w:hAnsi="Times New Roman"/>
                <w:noProof/>
                <w:sz w:val="24"/>
                <w:szCs w:val="2"/>
              </w:rPr>
            </w:pPr>
          </w:p>
        </w:tc>
        <w:tc>
          <w:tcPr>
            <w:tcW w:w="3279" w:type="pct"/>
            <w:tcBorders>
              <w:top w:val="single" w:sz="4" w:space="0" w:color="000000"/>
              <w:left w:val="single" w:sz="4" w:space="0" w:color="000000"/>
              <w:bottom w:val="single" w:sz="4" w:space="0" w:color="000000"/>
            </w:tcBorders>
          </w:tcPr>
          <w:p w14:paraId="065F3591" w14:textId="77777777" w:rsidR="008B21D4" w:rsidRPr="00713E30" w:rsidRDefault="008B21D4" w:rsidP="00F37763">
            <w:pPr>
              <w:ind w:left="115"/>
              <w:jc w:val="both"/>
              <w:rPr>
                <w:rFonts w:ascii="Times New Roman" w:hAnsi="Times New Roman"/>
                <w:noProof/>
                <w:color w:val="000000"/>
                <w:sz w:val="24"/>
              </w:rPr>
            </w:pPr>
            <w:r>
              <w:rPr>
                <w:rFonts w:ascii="Times New Roman" w:hAnsi="Times New Roman"/>
                <w:i/>
                <w:iCs/>
                <w:color w:val="000000"/>
                <w:sz w:val="24"/>
                <w:highlight w:val="cyan"/>
              </w:rPr>
              <w:t>EPU</w:t>
            </w:r>
            <w:r>
              <w:rPr>
                <w:rFonts w:ascii="Times New Roman" w:hAnsi="Times New Roman"/>
                <w:color w:val="000000"/>
                <w:sz w:val="24"/>
                <w:highlight w:val="cyan"/>
              </w:rPr>
              <w:t> &lt; 185,2 m (0,1 NM)</w:t>
            </w:r>
          </w:p>
        </w:tc>
      </w:tr>
      <w:tr w:rsidR="008B21D4" w:rsidRPr="00713E30" w14:paraId="272F357B" w14:textId="77777777" w:rsidTr="00161C46">
        <w:trPr>
          <w:trHeight w:val="265"/>
        </w:trPr>
        <w:tc>
          <w:tcPr>
            <w:tcW w:w="1721" w:type="pct"/>
            <w:vMerge/>
            <w:tcBorders>
              <w:right w:val="single" w:sz="4" w:space="0" w:color="000000"/>
            </w:tcBorders>
          </w:tcPr>
          <w:p w14:paraId="52A3D519" w14:textId="77777777" w:rsidR="008B21D4" w:rsidRPr="00713E30" w:rsidRDefault="008B21D4" w:rsidP="00E45269">
            <w:pPr>
              <w:jc w:val="both"/>
              <w:rPr>
                <w:rFonts w:ascii="Times New Roman" w:hAnsi="Times New Roman"/>
                <w:noProof/>
                <w:sz w:val="24"/>
                <w:szCs w:val="2"/>
              </w:rPr>
            </w:pPr>
          </w:p>
        </w:tc>
        <w:tc>
          <w:tcPr>
            <w:tcW w:w="3279" w:type="pct"/>
            <w:tcBorders>
              <w:top w:val="single" w:sz="4" w:space="0" w:color="000000"/>
              <w:left w:val="single" w:sz="4" w:space="0" w:color="000000"/>
              <w:bottom w:val="single" w:sz="4" w:space="0" w:color="000000"/>
            </w:tcBorders>
          </w:tcPr>
          <w:p w14:paraId="7232F007" w14:textId="19A0492F" w:rsidR="008B21D4" w:rsidRPr="00713E30" w:rsidRDefault="00B64F98" w:rsidP="00F37763">
            <w:pPr>
              <w:ind w:left="115"/>
              <w:jc w:val="both"/>
              <w:rPr>
                <w:rFonts w:ascii="Times New Roman" w:hAnsi="Times New Roman"/>
                <w:noProof/>
                <w:color w:val="000000"/>
                <w:sz w:val="24"/>
                <w:highlight w:val="cyan"/>
              </w:rPr>
            </w:pPr>
            <w:r>
              <w:rPr>
                <w:rFonts w:ascii="Times New Roman" w:hAnsi="Times New Roman"/>
                <w:i/>
                <w:iCs/>
                <w:color w:val="000000"/>
                <w:sz w:val="24"/>
                <w:highlight w:val="cyan"/>
              </w:rPr>
              <w:t>EPU</w:t>
            </w:r>
            <w:r>
              <w:rPr>
                <w:rFonts w:ascii="Times New Roman" w:hAnsi="Times New Roman"/>
                <w:color w:val="000000"/>
                <w:sz w:val="24"/>
                <w:highlight w:val="cyan"/>
              </w:rPr>
              <w:t> &lt; 92,6 m (0,05 NM)</w:t>
            </w:r>
          </w:p>
        </w:tc>
      </w:tr>
      <w:tr w:rsidR="008B21D4" w:rsidRPr="00713E30" w14:paraId="3C07CAA5" w14:textId="77777777" w:rsidTr="00161C46">
        <w:trPr>
          <w:trHeight w:val="265"/>
        </w:trPr>
        <w:tc>
          <w:tcPr>
            <w:tcW w:w="1721" w:type="pct"/>
            <w:vMerge/>
            <w:tcBorders>
              <w:right w:val="single" w:sz="4" w:space="0" w:color="000000"/>
            </w:tcBorders>
          </w:tcPr>
          <w:p w14:paraId="239E1372" w14:textId="77777777" w:rsidR="008B21D4" w:rsidRPr="00713E30" w:rsidRDefault="008B21D4" w:rsidP="00E45269">
            <w:pPr>
              <w:jc w:val="both"/>
              <w:rPr>
                <w:rFonts w:ascii="Times New Roman" w:hAnsi="Times New Roman"/>
                <w:noProof/>
                <w:sz w:val="24"/>
                <w:szCs w:val="2"/>
              </w:rPr>
            </w:pPr>
          </w:p>
        </w:tc>
        <w:tc>
          <w:tcPr>
            <w:tcW w:w="3279" w:type="pct"/>
            <w:tcBorders>
              <w:top w:val="single" w:sz="4" w:space="0" w:color="000000"/>
              <w:left w:val="single" w:sz="4" w:space="0" w:color="000000"/>
              <w:bottom w:val="single" w:sz="4" w:space="0" w:color="000000"/>
            </w:tcBorders>
          </w:tcPr>
          <w:p w14:paraId="025CC540" w14:textId="73FAC4BE" w:rsidR="008B21D4" w:rsidRPr="00713E30" w:rsidRDefault="00B64F98" w:rsidP="00F37763">
            <w:pPr>
              <w:ind w:left="115"/>
              <w:jc w:val="both"/>
              <w:rPr>
                <w:rFonts w:ascii="Times New Roman" w:hAnsi="Times New Roman"/>
                <w:noProof/>
                <w:color w:val="000000"/>
                <w:sz w:val="24"/>
                <w:highlight w:val="cyan"/>
              </w:rPr>
            </w:pPr>
            <w:r>
              <w:rPr>
                <w:rFonts w:ascii="Times New Roman" w:hAnsi="Times New Roman"/>
                <w:i/>
                <w:iCs/>
                <w:color w:val="000000"/>
                <w:sz w:val="24"/>
                <w:highlight w:val="cyan"/>
              </w:rPr>
              <w:t>EPU</w:t>
            </w:r>
            <w:r>
              <w:rPr>
                <w:rFonts w:ascii="Times New Roman" w:hAnsi="Times New Roman"/>
                <w:color w:val="000000"/>
                <w:sz w:val="24"/>
                <w:highlight w:val="cyan"/>
              </w:rPr>
              <w:t> &lt; 30 m</w:t>
            </w:r>
          </w:p>
        </w:tc>
      </w:tr>
      <w:tr w:rsidR="008B21D4" w:rsidRPr="00713E30" w14:paraId="41DB8FC8" w14:textId="77777777" w:rsidTr="00161C46">
        <w:trPr>
          <w:trHeight w:val="265"/>
        </w:trPr>
        <w:tc>
          <w:tcPr>
            <w:tcW w:w="1721" w:type="pct"/>
            <w:vMerge/>
            <w:tcBorders>
              <w:right w:val="single" w:sz="4" w:space="0" w:color="000000"/>
            </w:tcBorders>
          </w:tcPr>
          <w:p w14:paraId="0BC6E04D" w14:textId="77777777" w:rsidR="008B21D4" w:rsidRPr="00713E30" w:rsidRDefault="008B21D4" w:rsidP="00E45269">
            <w:pPr>
              <w:jc w:val="both"/>
              <w:rPr>
                <w:rFonts w:ascii="Times New Roman" w:hAnsi="Times New Roman"/>
                <w:noProof/>
                <w:sz w:val="24"/>
                <w:szCs w:val="2"/>
              </w:rPr>
            </w:pPr>
          </w:p>
        </w:tc>
        <w:tc>
          <w:tcPr>
            <w:tcW w:w="3279" w:type="pct"/>
            <w:tcBorders>
              <w:top w:val="single" w:sz="4" w:space="0" w:color="000000"/>
              <w:left w:val="single" w:sz="4" w:space="0" w:color="000000"/>
              <w:bottom w:val="single" w:sz="4" w:space="0" w:color="000000"/>
            </w:tcBorders>
          </w:tcPr>
          <w:p w14:paraId="6797B3DA" w14:textId="61161412" w:rsidR="008B21D4" w:rsidRPr="00713E30" w:rsidRDefault="00B64F98" w:rsidP="00F37763">
            <w:pPr>
              <w:ind w:left="115"/>
              <w:jc w:val="both"/>
              <w:rPr>
                <w:rFonts w:ascii="Times New Roman" w:hAnsi="Times New Roman"/>
                <w:noProof/>
                <w:color w:val="000000"/>
                <w:sz w:val="24"/>
                <w:highlight w:val="cyan"/>
              </w:rPr>
            </w:pPr>
            <w:r>
              <w:rPr>
                <w:rFonts w:ascii="Times New Roman" w:hAnsi="Times New Roman"/>
                <w:i/>
                <w:iCs/>
                <w:color w:val="000000"/>
                <w:sz w:val="24"/>
                <w:highlight w:val="cyan"/>
              </w:rPr>
              <w:t>EPU</w:t>
            </w:r>
            <w:r>
              <w:rPr>
                <w:rFonts w:ascii="Times New Roman" w:hAnsi="Times New Roman"/>
                <w:color w:val="000000"/>
                <w:sz w:val="24"/>
                <w:highlight w:val="cyan"/>
              </w:rPr>
              <w:t> &lt; 10 m</w:t>
            </w:r>
          </w:p>
        </w:tc>
      </w:tr>
      <w:tr w:rsidR="008B21D4" w:rsidRPr="00713E30" w14:paraId="2B8A46A9" w14:textId="77777777" w:rsidTr="00161C46">
        <w:trPr>
          <w:trHeight w:val="265"/>
        </w:trPr>
        <w:tc>
          <w:tcPr>
            <w:tcW w:w="1721" w:type="pct"/>
            <w:vMerge/>
            <w:tcBorders>
              <w:right w:val="single" w:sz="4" w:space="0" w:color="000000"/>
            </w:tcBorders>
          </w:tcPr>
          <w:p w14:paraId="2130A9EB" w14:textId="77777777" w:rsidR="008B21D4" w:rsidRPr="00713E30" w:rsidRDefault="008B21D4" w:rsidP="00E45269">
            <w:pPr>
              <w:jc w:val="both"/>
              <w:rPr>
                <w:rFonts w:ascii="Times New Roman" w:hAnsi="Times New Roman"/>
                <w:noProof/>
                <w:sz w:val="24"/>
                <w:szCs w:val="2"/>
              </w:rPr>
            </w:pPr>
          </w:p>
        </w:tc>
        <w:tc>
          <w:tcPr>
            <w:tcW w:w="3279" w:type="pct"/>
            <w:tcBorders>
              <w:top w:val="single" w:sz="4" w:space="0" w:color="000000"/>
              <w:left w:val="single" w:sz="4" w:space="0" w:color="000000"/>
              <w:bottom w:val="single" w:sz="4" w:space="0" w:color="000000"/>
            </w:tcBorders>
          </w:tcPr>
          <w:p w14:paraId="62F3517E" w14:textId="725ACCAE" w:rsidR="008B21D4" w:rsidRPr="00713E30" w:rsidRDefault="00B64F98" w:rsidP="00F37763">
            <w:pPr>
              <w:ind w:left="115"/>
              <w:jc w:val="both"/>
              <w:rPr>
                <w:rFonts w:ascii="Times New Roman" w:hAnsi="Times New Roman"/>
                <w:noProof/>
                <w:color w:val="000000"/>
                <w:sz w:val="24"/>
                <w:highlight w:val="cyan"/>
              </w:rPr>
            </w:pPr>
            <w:r>
              <w:rPr>
                <w:rFonts w:ascii="Times New Roman" w:hAnsi="Times New Roman"/>
                <w:i/>
                <w:iCs/>
                <w:color w:val="000000"/>
                <w:sz w:val="24"/>
                <w:highlight w:val="cyan"/>
              </w:rPr>
              <w:t>EPU</w:t>
            </w:r>
            <w:r>
              <w:rPr>
                <w:rFonts w:ascii="Times New Roman" w:hAnsi="Times New Roman"/>
                <w:color w:val="000000"/>
                <w:sz w:val="24"/>
                <w:highlight w:val="cyan"/>
              </w:rPr>
              <w:t> &lt; 3 m</w:t>
            </w:r>
          </w:p>
        </w:tc>
      </w:tr>
    </w:tbl>
    <w:p w14:paraId="4C68118E" w14:textId="77777777" w:rsidR="00C30EC3" w:rsidRPr="00713E30" w:rsidRDefault="00C30EC3" w:rsidP="00E45269">
      <w:pPr>
        <w:jc w:val="both"/>
        <w:rPr>
          <w:rFonts w:ascii="Times New Roman" w:hAnsi="Times New Roman"/>
          <w:b/>
          <w:noProof/>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3198"/>
        <w:gridCol w:w="5933"/>
      </w:tblGrid>
      <w:tr w:rsidR="00C30EC3" w:rsidRPr="00713E30" w14:paraId="54FB6C03" w14:textId="77777777" w:rsidTr="001141C7">
        <w:trPr>
          <w:trHeight w:val="263"/>
        </w:trPr>
        <w:tc>
          <w:tcPr>
            <w:tcW w:w="1751" w:type="pct"/>
            <w:tcBorders>
              <w:bottom w:val="single" w:sz="4" w:space="0" w:color="000000"/>
              <w:right w:val="nil"/>
            </w:tcBorders>
            <w:vAlign w:val="center"/>
          </w:tcPr>
          <w:p w14:paraId="4F76613B" w14:textId="77777777" w:rsidR="00C30EC3" w:rsidRPr="00713E30" w:rsidRDefault="00C30EC3" w:rsidP="00975404">
            <w:pPr>
              <w:jc w:val="center"/>
              <w:rPr>
                <w:rFonts w:ascii="Times New Roman" w:hAnsi="Times New Roman"/>
                <w:b/>
                <w:noProof/>
                <w:color w:val="000000"/>
                <w:sz w:val="24"/>
              </w:rPr>
            </w:pPr>
            <w:r>
              <w:rPr>
                <w:rFonts w:ascii="Times New Roman" w:hAnsi="Times New Roman"/>
                <w:b/>
                <w:color w:val="000000"/>
                <w:sz w:val="24"/>
                <w:highlight w:val="cyan"/>
              </w:rPr>
              <w:t>Datu veids</w:t>
            </w:r>
          </w:p>
        </w:tc>
        <w:tc>
          <w:tcPr>
            <w:tcW w:w="3249" w:type="pct"/>
            <w:tcBorders>
              <w:left w:val="nil"/>
              <w:bottom w:val="single" w:sz="4" w:space="0" w:color="000000"/>
            </w:tcBorders>
            <w:vAlign w:val="center"/>
          </w:tcPr>
          <w:p w14:paraId="0B7CFCD0" w14:textId="77777777" w:rsidR="00C30EC3" w:rsidRPr="00713E30" w:rsidRDefault="00C30EC3" w:rsidP="00975404">
            <w:pPr>
              <w:jc w:val="center"/>
              <w:rPr>
                <w:rFonts w:ascii="Times New Roman" w:hAnsi="Times New Roman"/>
                <w:b/>
                <w:noProof/>
                <w:color w:val="000000"/>
                <w:sz w:val="24"/>
              </w:rPr>
            </w:pPr>
            <w:r>
              <w:rPr>
                <w:rFonts w:ascii="Times New Roman" w:hAnsi="Times New Roman"/>
                <w:b/>
                <w:color w:val="000000"/>
                <w:sz w:val="24"/>
                <w:highlight w:val="cyan"/>
              </w:rPr>
              <w:t>95 % ģeometriskā absolūtā augstuma precizitāte</w:t>
            </w:r>
          </w:p>
        </w:tc>
      </w:tr>
      <w:tr w:rsidR="001141C7" w:rsidRPr="00713E30" w14:paraId="5612A7A8" w14:textId="77777777" w:rsidTr="001141C7">
        <w:trPr>
          <w:trHeight w:val="258"/>
        </w:trPr>
        <w:tc>
          <w:tcPr>
            <w:tcW w:w="1751" w:type="pct"/>
            <w:vMerge w:val="restart"/>
            <w:tcBorders>
              <w:top w:val="single" w:sz="4" w:space="0" w:color="000000"/>
              <w:right w:val="single" w:sz="4" w:space="0" w:color="000000"/>
            </w:tcBorders>
            <w:vAlign w:val="center"/>
          </w:tcPr>
          <w:p w14:paraId="554B5A4E" w14:textId="77777777" w:rsidR="00C30EC3" w:rsidRPr="00713E30" w:rsidRDefault="00C30EC3" w:rsidP="00975404">
            <w:pPr>
              <w:jc w:val="center"/>
              <w:rPr>
                <w:rFonts w:ascii="Times New Roman" w:hAnsi="Times New Roman"/>
                <w:noProof/>
                <w:color w:val="000000"/>
                <w:sz w:val="24"/>
              </w:rPr>
            </w:pPr>
            <w:r>
              <w:rPr>
                <w:rFonts w:ascii="Times New Roman" w:hAnsi="Times New Roman"/>
                <w:color w:val="000000"/>
                <w:sz w:val="24"/>
                <w:highlight w:val="cyan"/>
              </w:rPr>
              <w:t>Atrašanās vietas vertikālajā plaknē precizitāte</w:t>
            </w:r>
          </w:p>
        </w:tc>
        <w:tc>
          <w:tcPr>
            <w:tcW w:w="3249" w:type="pct"/>
            <w:tcBorders>
              <w:top w:val="single" w:sz="4" w:space="0" w:color="000000"/>
              <w:left w:val="single" w:sz="4" w:space="0" w:color="000000"/>
              <w:bottom w:val="single" w:sz="4" w:space="0" w:color="000000"/>
            </w:tcBorders>
          </w:tcPr>
          <w:p w14:paraId="46D4356E" w14:textId="77777777" w:rsidR="00C30EC3" w:rsidRPr="00713E30" w:rsidRDefault="00C30EC3" w:rsidP="001141C7">
            <w:pPr>
              <w:ind w:left="62"/>
              <w:jc w:val="both"/>
              <w:rPr>
                <w:rFonts w:ascii="Times New Roman" w:hAnsi="Times New Roman"/>
                <w:noProof/>
                <w:color w:val="000000"/>
                <w:sz w:val="24"/>
              </w:rPr>
            </w:pPr>
            <w:r>
              <w:rPr>
                <w:rFonts w:ascii="Times New Roman" w:hAnsi="Times New Roman"/>
                <w:color w:val="000000"/>
                <w:sz w:val="24"/>
                <w:highlight w:val="cyan"/>
              </w:rPr>
              <w:t>Nav zināma vai &gt; 150 m</w:t>
            </w:r>
          </w:p>
        </w:tc>
      </w:tr>
      <w:tr w:rsidR="001141C7" w:rsidRPr="00713E30" w14:paraId="5763D33A" w14:textId="77777777" w:rsidTr="001141C7">
        <w:trPr>
          <w:trHeight w:val="263"/>
        </w:trPr>
        <w:tc>
          <w:tcPr>
            <w:tcW w:w="1751" w:type="pct"/>
            <w:vMerge/>
            <w:tcBorders>
              <w:top w:val="nil"/>
              <w:right w:val="single" w:sz="4" w:space="0" w:color="000000"/>
            </w:tcBorders>
          </w:tcPr>
          <w:p w14:paraId="24B6CB0C" w14:textId="77777777" w:rsidR="00C30EC3" w:rsidRPr="00713E30" w:rsidRDefault="00C30EC3" w:rsidP="00E45269">
            <w:pPr>
              <w:jc w:val="both"/>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tcBorders>
          </w:tcPr>
          <w:p w14:paraId="13985E3C" w14:textId="77777777" w:rsidR="00C30EC3" w:rsidRPr="00713E30" w:rsidRDefault="00C30EC3" w:rsidP="001141C7">
            <w:pPr>
              <w:ind w:left="62"/>
              <w:jc w:val="both"/>
              <w:rPr>
                <w:rFonts w:ascii="Times New Roman" w:hAnsi="Times New Roman"/>
                <w:noProof/>
                <w:color w:val="000000"/>
                <w:sz w:val="24"/>
              </w:rPr>
            </w:pPr>
            <w:r>
              <w:rPr>
                <w:rFonts w:ascii="Times New Roman" w:hAnsi="Times New Roman"/>
                <w:color w:val="000000"/>
                <w:sz w:val="24"/>
                <w:highlight w:val="cyan"/>
              </w:rPr>
              <w:t>≤ 150 m</w:t>
            </w:r>
          </w:p>
        </w:tc>
      </w:tr>
      <w:tr w:rsidR="001141C7" w:rsidRPr="00713E30" w14:paraId="0FE83505" w14:textId="77777777" w:rsidTr="001141C7">
        <w:trPr>
          <w:trHeight w:val="263"/>
        </w:trPr>
        <w:tc>
          <w:tcPr>
            <w:tcW w:w="1751" w:type="pct"/>
            <w:vMerge/>
            <w:tcBorders>
              <w:top w:val="nil"/>
              <w:right w:val="single" w:sz="4" w:space="0" w:color="000000"/>
            </w:tcBorders>
          </w:tcPr>
          <w:p w14:paraId="2BAB3116" w14:textId="77777777" w:rsidR="00C30EC3" w:rsidRPr="00713E30" w:rsidRDefault="00C30EC3" w:rsidP="00E45269">
            <w:pPr>
              <w:jc w:val="both"/>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tcBorders>
          </w:tcPr>
          <w:p w14:paraId="6186EABD" w14:textId="77777777" w:rsidR="00C30EC3" w:rsidRPr="00713E30" w:rsidRDefault="00C30EC3" w:rsidP="001141C7">
            <w:pPr>
              <w:ind w:left="62"/>
              <w:jc w:val="both"/>
              <w:rPr>
                <w:rFonts w:ascii="Times New Roman" w:hAnsi="Times New Roman"/>
                <w:noProof/>
                <w:color w:val="000000"/>
                <w:sz w:val="24"/>
              </w:rPr>
            </w:pPr>
            <w:r>
              <w:rPr>
                <w:rFonts w:ascii="Times New Roman" w:hAnsi="Times New Roman"/>
                <w:color w:val="000000"/>
                <w:sz w:val="24"/>
                <w:highlight w:val="cyan"/>
              </w:rPr>
              <w:t>≤ 45 m</w:t>
            </w:r>
          </w:p>
        </w:tc>
      </w:tr>
      <w:tr w:rsidR="001141C7" w:rsidRPr="00713E30" w14:paraId="7C7965BD" w14:textId="77777777" w:rsidTr="001141C7">
        <w:trPr>
          <w:trHeight w:val="275"/>
        </w:trPr>
        <w:tc>
          <w:tcPr>
            <w:tcW w:w="1751" w:type="pct"/>
            <w:vMerge/>
            <w:tcBorders>
              <w:top w:val="nil"/>
              <w:right w:val="single" w:sz="4" w:space="0" w:color="000000"/>
            </w:tcBorders>
          </w:tcPr>
          <w:p w14:paraId="5A46CAEB" w14:textId="77777777" w:rsidR="00C30EC3" w:rsidRPr="00713E30" w:rsidRDefault="00C30EC3" w:rsidP="00E45269">
            <w:pPr>
              <w:jc w:val="both"/>
              <w:rPr>
                <w:rFonts w:ascii="Times New Roman" w:hAnsi="Times New Roman"/>
                <w:noProof/>
                <w:sz w:val="24"/>
                <w:szCs w:val="2"/>
              </w:rPr>
            </w:pPr>
          </w:p>
        </w:tc>
        <w:tc>
          <w:tcPr>
            <w:tcW w:w="3249" w:type="pct"/>
            <w:tcBorders>
              <w:top w:val="single" w:sz="4" w:space="0" w:color="000000"/>
              <w:left w:val="single" w:sz="4" w:space="0" w:color="000000"/>
            </w:tcBorders>
          </w:tcPr>
          <w:p w14:paraId="68E38BDC" w14:textId="77777777" w:rsidR="00C30EC3" w:rsidRPr="00713E30" w:rsidRDefault="00C30EC3" w:rsidP="001141C7">
            <w:pPr>
              <w:ind w:left="62"/>
              <w:jc w:val="both"/>
              <w:rPr>
                <w:rFonts w:ascii="Times New Roman" w:hAnsi="Times New Roman"/>
                <w:noProof/>
                <w:color w:val="000000"/>
                <w:sz w:val="24"/>
              </w:rPr>
            </w:pPr>
            <w:r>
              <w:rPr>
                <w:rFonts w:ascii="Times New Roman" w:hAnsi="Times New Roman"/>
                <w:color w:val="000000"/>
                <w:sz w:val="24"/>
                <w:highlight w:val="cyan"/>
              </w:rPr>
              <w:t>≤ 15 m</w:t>
            </w:r>
          </w:p>
        </w:tc>
      </w:tr>
    </w:tbl>
    <w:p w14:paraId="5840F64D" w14:textId="77777777" w:rsidR="00C30EC3" w:rsidRDefault="00C30EC3" w:rsidP="00E45269">
      <w:pPr>
        <w:jc w:val="both"/>
        <w:rPr>
          <w:rFonts w:ascii="Times New Roman" w:hAnsi="Times New Roman"/>
          <w:b/>
          <w:noProof/>
          <w:sz w:val="24"/>
        </w:rPr>
      </w:pPr>
    </w:p>
    <w:p w14:paraId="67FAEB3F" w14:textId="77777777" w:rsidR="001141C7" w:rsidRPr="00713E30" w:rsidRDefault="001141C7" w:rsidP="00E45269">
      <w:pPr>
        <w:jc w:val="both"/>
        <w:rPr>
          <w:rFonts w:ascii="Times New Roman" w:hAnsi="Times New Roman"/>
          <w:b/>
          <w:noProof/>
          <w:sz w:val="24"/>
        </w:rPr>
      </w:pPr>
    </w:p>
    <w:p w14:paraId="4F35BE84" w14:textId="77777777" w:rsidR="00C30EC3" w:rsidRPr="00975404" w:rsidRDefault="00C30EC3" w:rsidP="00E45269">
      <w:pPr>
        <w:jc w:val="both"/>
        <w:rPr>
          <w:rFonts w:ascii="Times New Roman" w:hAnsi="Times New Roman"/>
          <w:b/>
          <w:bCs/>
          <w:noProof/>
          <w:color w:val="000000"/>
          <w:sz w:val="24"/>
        </w:rPr>
      </w:pPr>
      <w:bookmarkStart w:id="13" w:name="TABLES_FOR_OPTIONAL_PARAMETERS"/>
      <w:bookmarkStart w:id="14" w:name="_bookmark5"/>
      <w:bookmarkEnd w:id="13"/>
      <w:bookmarkEnd w:id="14"/>
      <w:r>
        <w:rPr>
          <w:rFonts w:ascii="Times New Roman" w:hAnsi="Times New Roman"/>
          <w:b/>
          <w:color w:val="000000"/>
          <w:sz w:val="24"/>
          <w:highlight w:val="cyan"/>
        </w:rPr>
        <w:t>IZVĒLES PARAMETRU TABULAS</w:t>
      </w:r>
    </w:p>
    <w:p w14:paraId="5BDA9FEC" w14:textId="77777777" w:rsidR="00C30EC3" w:rsidRPr="00713E30" w:rsidRDefault="00C30EC3" w:rsidP="00E45269">
      <w:pPr>
        <w:jc w:val="both"/>
        <w:rPr>
          <w:rFonts w:ascii="Times New Roman" w:hAnsi="Times New Roman"/>
          <w:b/>
          <w:noProof/>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3198"/>
        <w:gridCol w:w="5933"/>
      </w:tblGrid>
      <w:tr w:rsidR="00C30EC3" w:rsidRPr="00713E30" w14:paraId="6A8D3546" w14:textId="77777777" w:rsidTr="00166378">
        <w:trPr>
          <w:trHeight w:val="264"/>
        </w:trPr>
        <w:tc>
          <w:tcPr>
            <w:tcW w:w="1751" w:type="pct"/>
            <w:tcBorders>
              <w:bottom w:val="single" w:sz="4" w:space="0" w:color="000000"/>
              <w:right w:val="nil"/>
            </w:tcBorders>
            <w:vAlign w:val="center"/>
          </w:tcPr>
          <w:p w14:paraId="6D3615FF" w14:textId="77777777" w:rsidR="00C30EC3" w:rsidRPr="00713E30" w:rsidRDefault="00C30EC3" w:rsidP="00166378">
            <w:pPr>
              <w:jc w:val="center"/>
              <w:rPr>
                <w:rFonts w:ascii="Times New Roman" w:hAnsi="Times New Roman"/>
                <w:b/>
                <w:noProof/>
                <w:color w:val="000000"/>
                <w:sz w:val="24"/>
              </w:rPr>
            </w:pPr>
            <w:r>
              <w:rPr>
                <w:rFonts w:ascii="Times New Roman" w:hAnsi="Times New Roman"/>
                <w:b/>
                <w:color w:val="000000"/>
                <w:sz w:val="24"/>
                <w:highlight w:val="cyan"/>
              </w:rPr>
              <w:t>Parametrs</w:t>
            </w:r>
          </w:p>
        </w:tc>
        <w:tc>
          <w:tcPr>
            <w:tcW w:w="3249" w:type="pct"/>
            <w:tcBorders>
              <w:left w:val="nil"/>
              <w:bottom w:val="single" w:sz="4" w:space="0" w:color="000000"/>
            </w:tcBorders>
            <w:vAlign w:val="center"/>
          </w:tcPr>
          <w:p w14:paraId="4EF6BBBE" w14:textId="77777777" w:rsidR="00C30EC3" w:rsidRPr="00713E30" w:rsidRDefault="00C30EC3" w:rsidP="00166378">
            <w:pPr>
              <w:jc w:val="center"/>
              <w:rPr>
                <w:rFonts w:ascii="Times New Roman" w:hAnsi="Times New Roman"/>
                <w:b/>
                <w:noProof/>
                <w:color w:val="000000"/>
                <w:sz w:val="24"/>
              </w:rPr>
            </w:pPr>
            <w:r>
              <w:rPr>
                <w:rFonts w:ascii="Times New Roman" w:hAnsi="Times New Roman"/>
                <w:b/>
                <w:color w:val="000000"/>
                <w:sz w:val="24"/>
                <w:highlight w:val="cyan"/>
              </w:rPr>
              <w:t>Vērtības</w:t>
            </w:r>
          </w:p>
        </w:tc>
      </w:tr>
      <w:tr w:rsidR="00C30EC3" w:rsidRPr="00713E30" w14:paraId="6754ED07" w14:textId="77777777" w:rsidTr="00166378">
        <w:trPr>
          <w:trHeight w:val="263"/>
        </w:trPr>
        <w:tc>
          <w:tcPr>
            <w:tcW w:w="1751" w:type="pct"/>
            <w:vMerge w:val="restart"/>
            <w:tcBorders>
              <w:top w:val="single" w:sz="4" w:space="0" w:color="000000"/>
              <w:bottom w:val="single" w:sz="4" w:space="0" w:color="000000"/>
              <w:right w:val="single" w:sz="4" w:space="0" w:color="000000"/>
            </w:tcBorders>
            <w:vAlign w:val="center"/>
          </w:tcPr>
          <w:p w14:paraId="7BB9A921" w14:textId="77777777" w:rsidR="00C30EC3" w:rsidRPr="00713E30" w:rsidRDefault="00C30EC3" w:rsidP="00166378">
            <w:pPr>
              <w:jc w:val="center"/>
              <w:rPr>
                <w:rFonts w:ascii="Times New Roman" w:hAnsi="Times New Roman"/>
                <w:noProof/>
                <w:color w:val="000000"/>
                <w:sz w:val="24"/>
              </w:rPr>
            </w:pPr>
            <w:r>
              <w:rPr>
                <w:rFonts w:ascii="Times New Roman" w:hAnsi="Times New Roman"/>
                <w:color w:val="000000"/>
                <w:sz w:val="24"/>
                <w:highlight w:val="cyan"/>
              </w:rPr>
              <w:t>Ārkārtējs stāvoklis</w:t>
            </w:r>
          </w:p>
        </w:tc>
        <w:tc>
          <w:tcPr>
            <w:tcW w:w="3249" w:type="pct"/>
            <w:tcBorders>
              <w:top w:val="single" w:sz="4" w:space="0" w:color="000000"/>
              <w:left w:val="single" w:sz="4" w:space="0" w:color="000000"/>
              <w:bottom w:val="single" w:sz="4" w:space="0" w:color="000000"/>
              <w:right w:val="single" w:sz="4" w:space="0" w:color="000000"/>
            </w:tcBorders>
            <w:vAlign w:val="center"/>
          </w:tcPr>
          <w:p w14:paraId="1C9A5253" w14:textId="77777777" w:rsidR="00C30EC3" w:rsidRPr="00713E30" w:rsidRDefault="00C30EC3" w:rsidP="00166378">
            <w:pPr>
              <w:ind w:left="203"/>
              <w:rPr>
                <w:rFonts w:ascii="Times New Roman" w:hAnsi="Times New Roman"/>
                <w:noProof/>
                <w:color w:val="000000"/>
                <w:sz w:val="24"/>
              </w:rPr>
            </w:pPr>
            <w:r>
              <w:rPr>
                <w:rFonts w:ascii="Times New Roman" w:hAnsi="Times New Roman"/>
                <w:color w:val="000000"/>
                <w:sz w:val="24"/>
                <w:highlight w:val="cyan"/>
              </w:rPr>
              <w:t>Nepastāv</w:t>
            </w:r>
          </w:p>
        </w:tc>
      </w:tr>
      <w:tr w:rsidR="00C30EC3" w:rsidRPr="00713E30" w14:paraId="01CC2620" w14:textId="77777777" w:rsidTr="00166378">
        <w:trPr>
          <w:trHeight w:val="263"/>
        </w:trPr>
        <w:tc>
          <w:tcPr>
            <w:tcW w:w="1751" w:type="pct"/>
            <w:vMerge/>
            <w:tcBorders>
              <w:top w:val="nil"/>
              <w:bottom w:val="single" w:sz="4" w:space="0" w:color="000000"/>
              <w:right w:val="single" w:sz="4" w:space="0" w:color="000000"/>
            </w:tcBorders>
            <w:vAlign w:val="center"/>
          </w:tcPr>
          <w:p w14:paraId="40160C32" w14:textId="77777777" w:rsidR="00C30EC3" w:rsidRPr="00713E30" w:rsidRDefault="00C30EC3" w:rsidP="00166378">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28DEAE29" w14:textId="77777777" w:rsidR="00C30EC3" w:rsidRPr="00713E30" w:rsidRDefault="00C30EC3" w:rsidP="00166378">
            <w:pPr>
              <w:ind w:left="203"/>
              <w:rPr>
                <w:rFonts w:ascii="Times New Roman" w:hAnsi="Times New Roman"/>
                <w:noProof/>
                <w:color w:val="000000"/>
                <w:sz w:val="24"/>
              </w:rPr>
            </w:pPr>
            <w:r>
              <w:rPr>
                <w:rFonts w:ascii="Times New Roman" w:hAnsi="Times New Roman"/>
                <w:color w:val="000000"/>
                <w:sz w:val="24"/>
                <w:highlight w:val="cyan"/>
              </w:rPr>
              <w:t>Vispārējs ārkārtējs stāvoklis</w:t>
            </w:r>
          </w:p>
        </w:tc>
      </w:tr>
      <w:tr w:rsidR="00C30EC3" w:rsidRPr="00713E30" w14:paraId="2C3022BD" w14:textId="77777777" w:rsidTr="00166378">
        <w:trPr>
          <w:trHeight w:val="261"/>
        </w:trPr>
        <w:tc>
          <w:tcPr>
            <w:tcW w:w="1751" w:type="pct"/>
            <w:vMerge/>
            <w:tcBorders>
              <w:top w:val="nil"/>
              <w:bottom w:val="single" w:sz="4" w:space="0" w:color="000000"/>
              <w:right w:val="single" w:sz="4" w:space="0" w:color="000000"/>
            </w:tcBorders>
            <w:vAlign w:val="center"/>
          </w:tcPr>
          <w:p w14:paraId="0FDF5B31" w14:textId="77777777" w:rsidR="00C30EC3" w:rsidRPr="00713E30" w:rsidRDefault="00C30EC3" w:rsidP="00166378">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06BA17CF" w14:textId="77777777" w:rsidR="00C30EC3" w:rsidRPr="00713E30" w:rsidRDefault="00C30EC3" w:rsidP="00166378">
            <w:pPr>
              <w:ind w:left="203"/>
              <w:rPr>
                <w:rFonts w:ascii="Times New Roman" w:hAnsi="Times New Roman"/>
                <w:noProof/>
                <w:color w:val="000000"/>
                <w:sz w:val="24"/>
              </w:rPr>
            </w:pPr>
            <w:r>
              <w:rPr>
                <w:rFonts w:ascii="Times New Roman" w:hAnsi="Times New Roman"/>
                <w:color w:val="000000"/>
                <w:sz w:val="24"/>
                <w:highlight w:val="cyan"/>
              </w:rPr>
              <w:t>Ar dzīvības glābšanu saistīts / medicīnisks ārkārtējs stāvoklis</w:t>
            </w:r>
          </w:p>
        </w:tc>
      </w:tr>
      <w:tr w:rsidR="00C30EC3" w:rsidRPr="00713E30" w14:paraId="2CFEBEBD" w14:textId="77777777" w:rsidTr="00166378">
        <w:trPr>
          <w:trHeight w:val="263"/>
        </w:trPr>
        <w:tc>
          <w:tcPr>
            <w:tcW w:w="1751" w:type="pct"/>
            <w:vMerge/>
            <w:tcBorders>
              <w:top w:val="nil"/>
              <w:bottom w:val="single" w:sz="4" w:space="0" w:color="000000"/>
              <w:right w:val="single" w:sz="4" w:space="0" w:color="000000"/>
            </w:tcBorders>
            <w:vAlign w:val="center"/>
          </w:tcPr>
          <w:p w14:paraId="4DB16B86" w14:textId="77777777" w:rsidR="00C30EC3" w:rsidRPr="00713E30" w:rsidRDefault="00C30EC3" w:rsidP="00166378">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2A76DCBB" w14:textId="77777777" w:rsidR="00C30EC3" w:rsidRPr="00713E30" w:rsidRDefault="00C30EC3" w:rsidP="00166378">
            <w:pPr>
              <w:ind w:left="203"/>
              <w:rPr>
                <w:rFonts w:ascii="Times New Roman" w:hAnsi="Times New Roman"/>
                <w:noProof/>
                <w:color w:val="000000"/>
                <w:sz w:val="24"/>
              </w:rPr>
            </w:pPr>
            <w:r>
              <w:rPr>
                <w:rFonts w:ascii="Times New Roman" w:hAnsi="Times New Roman"/>
                <w:color w:val="000000"/>
                <w:sz w:val="24"/>
                <w:highlight w:val="cyan"/>
              </w:rPr>
              <w:t>Minimāls degvielas (enerģijas) daudzums</w:t>
            </w:r>
          </w:p>
        </w:tc>
      </w:tr>
      <w:tr w:rsidR="00C30EC3" w:rsidRPr="00713E30" w14:paraId="44AD6330" w14:textId="77777777" w:rsidTr="00166378">
        <w:trPr>
          <w:trHeight w:val="263"/>
        </w:trPr>
        <w:tc>
          <w:tcPr>
            <w:tcW w:w="1751" w:type="pct"/>
            <w:vMerge/>
            <w:tcBorders>
              <w:top w:val="nil"/>
              <w:bottom w:val="single" w:sz="4" w:space="0" w:color="000000"/>
              <w:right w:val="single" w:sz="4" w:space="0" w:color="000000"/>
            </w:tcBorders>
            <w:vAlign w:val="center"/>
          </w:tcPr>
          <w:p w14:paraId="43E8131B" w14:textId="77777777" w:rsidR="00C30EC3" w:rsidRPr="00713E30" w:rsidRDefault="00C30EC3" w:rsidP="00166378">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3931C05C" w14:textId="77777777" w:rsidR="00C30EC3" w:rsidRPr="00713E30" w:rsidRDefault="00C30EC3" w:rsidP="00166378">
            <w:pPr>
              <w:ind w:left="203"/>
              <w:rPr>
                <w:rFonts w:ascii="Times New Roman" w:hAnsi="Times New Roman"/>
                <w:noProof/>
                <w:color w:val="000000"/>
                <w:sz w:val="24"/>
              </w:rPr>
            </w:pPr>
            <w:r>
              <w:rPr>
                <w:rFonts w:ascii="Times New Roman" w:hAnsi="Times New Roman"/>
                <w:color w:val="000000"/>
                <w:sz w:val="24"/>
                <w:highlight w:val="cyan"/>
              </w:rPr>
              <w:t>Nav sakaru</w:t>
            </w:r>
          </w:p>
        </w:tc>
      </w:tr>
      <w:tr w:rsidR="00C30EC3" w:rsidRPr="00713E30" w14:paraId="140933B5" w14:textId="77777777" w:rsidTr="00166378">
        <w:trPr>
          <w:trHeight w:val="263"/>
        </w:trPr>
        <w:tc>
          <w:tcPr>
            <w:tcW w:w="1751" w:type="pct"/>
            <w:vMerge/>
            <w:tcBorders>
              <w:top w:val="nil"/>
              <w:bottom w:val="single" w:sz="4" w:space="0" w:color="000000"/>
              <w:right w:val="single" w:sz="4" w:space="0" w:color="000000"/>
            </w:tcBorders>
            <w:vAlign w:val="center"/>
          </w:tcPr>
          <w:p w14:paraId="4AC2F324" w14:textId="77777777" w:rsidR="00C30EC3" w:rsidRPr="00713E30" w:rsidRDefault="00C30EC3" w:rsidP="00166378">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33F68997" w14:textId="77777777" w:rsidR="00C30EC3" w:rsidRPr="00713E30" w:rsidRDefault="00C30EC3" w:rsidP="00166378">
            <w:pPr>
              <w:ind w:left="203"/>
              <w:rPr>
                <w:rFonts w:ascii="Times New Roman" w:hAnsi="Times New Roman"/>
                <w:noProof/>
                <w:color w:val="000000"/>
                <w:sz w:val="24"/>
              </w:rPr>
            </w:pPr>
            <w:r>
              <w:rPr>
                <w:rFonts w:ascii="Times New Roman" w:hAnsi="Times New Roman"/>
                <w:color w:val="000000"/>
                <w:sz w:val="24"/>
                <w:highlight w:val="cyan"/>
              </w:rPr>
              <w:t>Nelikumīga iejaukšanās</w:t>
            </w:r>
          </w:p>
        </w:tc>
      </w:tr>
      <w:tr w:rsidR="00C30EC3" w:rsidRPr="00713E30" w14:paraId="3C2269A2" w14:textId="77777777" w:rsidTr="00166378">
        <w:trPr>
          <w:trHeight w:val="261"/>
        </w:trPr>
        <w:tc>
          <w:tcPr>
            <w:tcW w:w="1751" w:type="pct"/>
            <w:vMerge/>
            <w:tcBorders>
              <w:top w:val="nil"/>
              <w:bottom w:val="single" w:sz="4" w:space="0" w:color="000000"/>
              <w:right w:val="single" w:sz="4" w:space="0" w:color="000000"/>
            </w:tcBorders>
            <w:vAlign w:val="center"/>
          </w:tcPr>
          <w:p w14:paraId="40117607" w14:textId="77777777" w:rsidR="00C30EC3" w:rsidRPr="00713E30" w:rsidRDefault="00C30EC3" w:rsidP="00166378">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78E9CB1F" w14:textId="77777777" w:rsidR="00C30EC3" w:rsidRPr="00713E30" w:rsidRDefault="00C30EC3" w:rsidP="00166378">
            <w:pPr>
              <w:ind w:left="203"/>
              <w:rPr>
                <w:rFonts w:ascii="Times New Roman" w:hAnsi="Times New Roman"/>
                <w:noProof/>
                <w:color w:val="000000"/>
                <w:sz w:val="24"/>
              </w:rPr>
            </w:pPr>
            <w:r>
              <w:rPr>
                <w:rFonts w:ascii="Times New Roman" w:hAnsi="Times New Roman"/>
                <w:color w:val="000000"/>
                <w:sz w:val="24"/>
                <w:highlight w:val="cyan"/>
              </w:rPr>
              <w:t>Nokritis lidaparāts</w:t>
            </w:r>
          </w:p>
        </w:tc>
      </w:tr>
      <w:tr w:rsidR="00C30EC3" w:rsidRPr="00713E30" w14:paraId="26FCC7EB" w14:textId="77777777" w:rsidTr="00166378">
        <w:trPr>
          <w:trHeight w:val="263"/>
        </w:trPr>
        <w:tc>
          <w:tcPr>
            <w:tcW w:w="1751" w:type="pct"/>
            <w:vMerge/>
            <w:tcBorders>
              <w:top w:val="nil"/>
              <w:bottom w:val="single" w:sz="4" w:space="0" w:color="000000"/>
              <w:right w:val="single" w:sz="4" w:space="0" w:color="000000"/>
            </w:tcBorders>
            <w:vAlign w:val="center"/>
          </w:tcPr>
          <w:p w14:paraId="0F3B51FB" w14:textId="77777777" w:rsidR="00C30EC3" w:rsidRPr="00713E30" w:rsidRDefault="00C30EC3" w:rsidP="00166378">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71C4D3C3" w14:textId="77777777" w:rsidR="00C30EC3" w:rsidRPr="00713E30" w:rsidRDefault="00C30EC3" w:rsidP="00166378">
            <w:pPr>
              <w:ind w:left="203"/>
              <w:rPr>
                <w:rFonts w:ascii="Times New Roman" w:hAnsi="Times New Roman"/>
                <w:noProof/>
                <w:color w:val="000000"/>
                <w:sz w:val="24"/>
              </w:rPr>
            </w:pPr>
            <w:r>
              <w:rPr>
                <w:rFonts w:ascii="Times New Roman" w:hAnsi="Times New Roman"/>
                <w:color w:val="000000"/>
                <w:sz w:val="24"/>
                <w:highlight w:val="cyan"/>
              </w:rPr>
              <w:t>Rezervēts</w:t>
            </w:r>
          </w:p>
        </w:tc>
      </w:tr>
    </w:tbl>
    <w:p w14:paraId="4A8E4163" w14:textId="77777777" w:rsidR="00C30EC3" w:rsidRPr="00713E30" w:rsidRDefault="00C30EC3" w:rsidP="00E45269">
      <w:pPr>
        <w:jc w:val="both"/>
        <w:rPr>
          <w:rFonts w:ascii="Times New Roman" w:hAnsi="Times New Roman"/>
          <w:b/>
          <w:noProof/>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3198"/>
        <w:gridCol w:w="5933"/>
      </w:tblGrid>
      <w:tr w:rsidR="00C30EC3" w:rsidRPr="00713E30" w14:paraId="6EC91010" w14:textId="77777777" w:rsidTr="00FE583B">
        <w:trPr>
          <w:trHeight w:val="263"/>
        </w:trPr>
        <w:tc>
          <w:tcPr>
            <w:tcW w:w="1751" w:type="pct"/>
            <w:tcBorders>
              <w:bottom w:val="single" w:sz="4" w:space="0" w:color="000000"/>
              <w:right w:val="nil"/>
            </w:tcBorders>
            <w:vAlign w:val="center"/>
          </w:tcPr>
          <w:p w14:paraId="4E6F4396" w14:textId="77777777" w:rsidR="00C30EC3" w:rsidRPr="00713E30" w:rsidRDefault="00C30EC3" w:rsidP="00FE583B">
            <w:pPr>
              <w:jc w:val="center"/>
              <w:rPr>
                <w:rFonts w:ascii="Times New Roman" w:hAnsi="Times New Roman"/>
                <w:b/>
                <w:noProof/>
                <w:color w:val="000000"/>
                <w:sz w:val="24"/>
              </w:rPr>
            </w:pPr>
            <w:r>
              <w:rPr>
                <w:rFonts w:ascii="Times New Roman" w:hAnsi="Times New Roman"/>
                <w:b/>
                <w:color w:val="000000"/>
                <w:sz w:val="24"/>
                <w:highlight w:val="cyan"/>
              </w:rPr>
              <w:t>Parametrs</w:t>
            </w:r>
          </w:p>
        </w:tc>
        <w:tc>
          <w:tcPr>
            <w:tcW w:w="3249" w:type="pct"/>
            <w:tcBorders>
              <w:left w:val="nil"/>
              <w:bottom w:val="single" w:sz="4" w:space="0" w:color="000000"/>
            </w:tcBorders>
            <w:vAlign w:val="center"/>
          </w:tcPr>
          <w:p w14:paraId="1D80BC6B" w14:textId="77777777" w:rsidR="00C30EC3" w:rsidRPr="00713E30" w:rsidRDefault="00C30EC3" w:rsidP="00FE583B">
            <w:pPr>
              <w:jc w:val="center"/>
              <w:rPr>
                <w:rFonts w:ascii="Times New Roman" w:hAnsi="Times New Roman"/>
                <w:b/>
                <w:noProof/>
                <w:color w:val="000000"/>
                <w:sz w:val="24"/>
              </w:rPr>
            </w:pPr>
            <w:r>
              <w:rPr>
                <w:rFonts w:ascii="Times New Roman" w:hAnsi="Times New Roman"/>
                <w:b/>
                <w:color w:val="000000"/>
                <w:sz w:val="24"/>
                <w:highlight w:val="cyan"/>
              </w:rPr>
              <w:t>Horizontālā stāvoklī attīstīta ātruma labuma skaitļa (</w:t>
            </w:r>
            <w:r>
              <w:rPr>
                <w:rFonts w:ascii="Times New Roman" w:hAnsi="Times New Roman"/>
                <w:b/>
                <w:i/>
                <w:iCs/>
                <w:color w:val="000000"/>
                <w:sz w:val="24"/>
                <w:highlight w:val="cyan"/>
              </w:rPr>
              <w:t>HFOMr</w:t>
            </w:r>
            <w:r>
              <w:rPr>
                <w:rFonts w:ascii="Times New Roman" w:hAnsi="Times New Roman"/>
                <w:b/>
                <w:color w:val="000000"/>
                <w:sz w:val="24"/>
                <w:highlight w:val="cyan"/>
              </w:rPr>
              <w:t>) vērtības</w:t>
            </w:r>
          </w:p>
        </w:tc>
      </w:tr>
      <w:tr w:rsidR="00C30EC3" w:rsidRPr="00713E30" w14:paraId="1D6CFF42" w14:textId="77777777" w:rsidTr="00FE583B">
        <w:trPr>
          <w:trHeight w:val="258"/>
        </w:trPr>
        <w:tc>
          <w:tcPr>
            <w:tcW w:w="1751" w:type="pct"/>
            <w:vMerge w:val="restart"/>
            <w:tcBorders>
              <w:top w:val="single" w:sz="4" w:space="0" w:color="000000"/>
              <w:right w:val="single" w:sz="4" w:space="0" w:color="000000"/>
            </w:tcBorders>
            <w:vAlign w:val="center"/>
          </w:tcPr>
          <w:p w14:paraId="12916A92" w14:textId="77777777" w:rsidR="00C30EC3" w:rsidRPr="00713E30" w:rsidRDefault="00C30EC3" w:rsidP="00FE583B">
            <w:pPr>
              <w:jc w:val="center"/>
              <w:rPr>
                <w:rFonts w:ascii="Times New Roman" w:hAnsi="Times New Roman"/>
                <w:noProof/>
                <w:color w:val="000000"/>
                <w:sz w:val="24"/>
              </w:rPr>
            </w:pPr>
            <w:r>
              <w:rPr>
                <w:rFonts w:ascii="Times New Roman" w:hAnsi="Times New Roman"/>
                <w:color w:val="000000"/>
                <w:sz w:val="24"/>
                <w:highlight w:val="cyan"/>
              </w:rPr>
              <w:t>Ātruma precizitāte</w:t>
            </w:r>
          </w:p>
        </w:tc>
        <w:tc>
          <w:tcPr>
            <w:tcW w:w="3249" w:type="pct"/>
            <w:tcBorders>
              <w:top w:val="single" w:sz="4" w:space="0" w:color="000000"/>
              <w:left w:val="single" w:sz="4" w:space="0" w:color="000000"/>
              <w:bottom w:val="single" w:sz="4" w:space="0" w:color="000000"/>
              <w:right w:val="single" w:sz="4" w:space="0" w:color="000000"/>
            </w:tcBorders>
            <w:vAlign w:val="center"/>
          </w:tcPr>
          <w:p w14:paraId="6FB21217" w14:textId="77777777" w:rsidR="00C30EC3" w:rsidRPr="00713E30" w:rsidRDefault="00C30EC3" w:rsidP="00FE583B">
            <w:pPr>
              <w:ind w:left="203"/>
              <w:rPr>
                <w:rFonts w:ascii="Times New Roman" w:hAnsi="Times New Roman"/>
                <w:noProof/>
                <w:color w:val="000000"/>
                <w:sz w:val="24"/>
              </w:rPr>
            </w:pPr>
            <w:r>
              <w:rPr>
                <w:rFonts w:ascii="Times New Roman" w:hAnsi="Times New Roman"/>
                <w:color w:val="000000"/>
                <w:sz w:val="24"/>
                <w:highlight w:val="cyan"/>
              </w:rPr>
              <w:t>Nav zināma vai ≥ 10 m/s</w:t>
            </w:r>
          </w:p>
        </w:tc>
      </w:tr>
      <w:tr w:rsidR="00C30EC3" w:rsidRPr="00713E30" w14:paraId="517C93BC" w14:textId="77777777" w:rsidTr="00FE583B">
        <w:trPr>
          <w:trHeight w:val="263"/>
        </w:trPr>
        <w:tc>
          <w:tcPr>
            <w:tcW w:w="1751" w:type="pct"/>
            <w:vMerge/>
            <w:tcBorders>
              <w:top w:val="nil"/>
              <w:right w:val="single" w:sz="4" w:space="0" w:color="000000"/>
            </w:tcBorders>
          </w:tcPr>
          <w:p w14:paraId="79894709" w14:textId="77777777" w:rsidR="00C30EC3" w:rsidRPr="00713E30" w:rsidRDefault="00C30EC3" w:rsidP="00E45269">
            <w:pPr>
              <w:jc w:val="both"/>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22773016" w14:textId="77777777" w:rsidR="00C30EC3" w:rsidRPr="00713E30" w:rsidRDefault="00C30EC3" w:rsidP="00FE583B">
            <w:pPr>
              <w:ind w:left="203"/>
              <w:rPr>
                <w:rFonts w:ascii="Times New Roman" w:hAnsi="Times New Roman"/>
                <w:noProof/>
                <w:color w:val="000000"/>
                <w:sz w:val="24"/>
              </w:rPr>
            </w:pPr>
            <w:r>
              <w:rPr>
                <w:rFonts w:ascii="Times New Roman" w:hAnsi="Times New Roman"/>
                <w:color w:val="000000"/>
                <w:sz w:val="24"/>
                <w:highlight w:val="cyan"/>
              </w:rPr>
              <w:t>&lt; 10 m/s</w:t>
            </w:r>
          </w:p>
        </w:tc>
      </w:tr>
      <w:tr w:rsidR="00C30EC3" w:rsidRPr="00713E30" w14:paraId="60E0CB15" w14:textId="77777777" w:rsidTr="00FE583B">
        <w:trPr>
          <w:trHeight w:val="263"/>
        </w:trPr>
        <w:tc>
          <w:tcPr>
            <w:tcW w:w="1751" w:type="pct"/>
            <w:vMerge/>
            <w:tcBorders>
              <w:top w:val="nil"/>
              <w:right w:val="single" w:sz="4" w:space="0" w:color="000000"/>
            </w:tcBorders>
          </w:tcPr>
          <w:p w14:paraId="333C61AC" w14:textId="77777777" w:rsidR="00C30EC3" w:rsidRPr="00713E30" w:rsidRDefault="00C30EC3" w:rsidP="00E45269">
            <w:pPr>
              <w:jc w:val="both"/>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2E7BDD2D" w14:textId="77777777" w:rsidR="00C30EC3" w:rsidRPr="00713E30" w:rsidRDefault="00C30EC3" w:rsidP="00FE583B">
            <w:pPr>
              <w:ind w:left="203"/>
              <w:rPr>
                <w:rFonts w:ascii="Times New Roman" w:hAnsi="Times New Roman"/>
                <w:noProof/>
                <w:color w:val="000000"/>
                <w:sz w:val="24"/>
              </w:rPr>
            </w:pPr>
            <w:r>
              <w:rPr>
                <w:rFonts w:ascii="Times New Roman" w:hAnsi="Times New Roman"/>
                <w:color w:val="000000"/>
                <w:sz w:val="24"/>
                <w:highlight w:val="cyan"/>
              </w:rPr>
              <w:t>&lt; 3 m/s</w:t>
            </w:r>
          </w:p>
        </w:tc>
      </w:tr>
      <w:tr w:rsidR="00C30EC3" w:rsidRPr="00713E30" w14:paraId="781EB5B8" w14:textId="77777777" w:rsidTr="00FE583B">
        <w:trPr>
          <w:trHeight w:val="270"/>
        </w:trPr>
        <w:tc>
          <w:tcPr>
            <w:tcW w:w="1751" w:type="pct"/>
            <w:vMerge/>
            <w:tcBorders>
              <w:top w:val="nil"/>
              <w:right w:val="single" w:sz="4" w:space="0" w:color="000000"/>
            </w:tcBorders>
          </w:tcPr>
          <w:p w14:paraId="2ADBC643" w14:textId="77777777" w:rsidR="00C30EC3" w:rsidRPr="00713E30" w:rsidRDefault="00C30EC3" w:rsidP="00E45269">
            <w:pPr>
              <w:jc w:val="both"/>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4C51C5D1" w14:textId="77777777" w:rsidR="00C30EC3" w:rsidRPr="00713E30" w:rsidRDefault="00C30EC3" w:rsidP="00FE583B">
            <w:pPr>
              <w:ind w:left="203"/>
              <w:rPr>
                <w:rFonts w:ascii="Times New Roman" w:hAnsi="Times New Roman"/>
                <w:noProof/>
                <w:color w:val="000000"/>
                <w:sz w:val="24"/>
              </w:rPr>
            </w:pPr>
            <w:r>
              <w:rPr>
                <w:rFonts w:ascii="Times New Roman" w:hAnsi="Times New Roman"/>
                <w:color w:val="000000"/>
                <w:sz w:val="24"/>
                <w:highlight w:val="cyan"/>
              </w:rPr>
              <w:t>&lt; 1 m/s</w:t>
            </w:r>
          </w:p>
        </w:tc>
      </w:tr>
    </w:tbl>
    <w:p w14:paraId="4D2E4908" w14:textId="77777777" w:rsidR="00C30EC3" w:rsidRPr="00713E30" w:rsidRDefault="00C30EC3" w:rsidP="00E45269">
      <w:pPr>
        <w:jc w:val="both"/>
        <w:rPr>
          <w:rFonts w:ascii="Times New Roman" w:hAnsi="Times New Roman"/>
          <w:b/>
          <w:noProof/>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3198"/>
        <w:gridCol w:w="5933"/>
      </w:tblGrid>
      <w:tr w:rsidR="00C30EC3" w:rsidRPr="00713E30" w14:paraId="7AD03206" w14:textId="77777777" w:rsidTr="00FE583B">
        <w:trPr>
          <w:trHeight w:val="263"/>
        </w:trPr>
        <w:tc>
          <w:tcPr>
            <w:tcW w:w="1751" w:type="pct"/>
            <w:tcBorders>
              <w:bottom w:val="single" w:sz="4" w:space="0" w:color="000000"/>
              <w:right w:val="nil"/>
            </w:tcBorders>
            <w:vAlign w:val="center"/>
          </w:tcPr>
          <w:p w14:paraId="03B4950C" w14:textId="77777777" w:rsidR="00C30EC3" w:rsidRPr="00713E30" w:rsidRDefault="00C30EC3" w:rsidP="00FE583B">
            <w:pPr>
              <w:jc w:val="center"/>
              <w:rPr>
                <w:rFonts w:ascii="Times New Roman" w:hAnsi="Times New Roman"/>
                <w:b/>
                <w:noProof/>
                <w:color w:val="000000"/>
                <w:sz w:val="24"/>
              </w:rPr>
            </w:pPr>
            <w:r>
              <w:rPr>
                <w:rFonts w:ascii="Times New Roman" w:hAnsi="Times New Roman"/>
                <w:b/>
                <w:color w:val="000000"/>
                <w:sz w:val="24"/>
                <w:highlight w:val="cyan"/>
              </w:rPr>
              <w:t>Parametrs</w:t>
            </w:r>
          </w:p>
        </w:tc>
        <w:tc>
          <w:tcPr>
            <w:tcW w:w="3249" w:type="pct"/>
            <w:tcBorders>
              <w:left w:val="nil"/>
              <w:bottom w:val="single" w:sz="4" w:space="0" w:color="000000"/>
            </w:tcBorders>
            <w:vAlign w:val="center"/>
          </w:tcPr>
          <w:p w14:paraId="41C6985E" w14:textId="77777777" w:rsidR="00C30EC3" w:rsidRPr="00713E30" w:rsidRDefault="00C30EC3" w:rsidP="00FE583B">
            <w:pPr>
              <w:jc w:val="center"/>
              <w:rPr>
                <w:rFonts w:ascii="Times New Roman" w:hAnsi="Times New Roman"/>
                <w:b/>
                <w:noProof/>
                <w:color w:val="000000"/>
                <w:sz w:val="24"/>
              </w:rPr>
            </w:pPr>
            <w:r>
              <w:rPr>
                <w:rFonts w:ascii="Times New Roman" w:hAnsi="Times New Roman"/>
                <w:b/>
                <w:color w:val="000000"/>
                <w:sz w:val="24"/>
                <w:highlight w:val="cyan"/>
              </w:rPr>
              <w:t xml:space="preserve">Programmatūras un aparatūras </w:t>
            </w:r>
            <w:r>
              <w:rPr>
                <w:rFonts w:ascii="Times New Roman" w:hAnsi="Times New Roman"/>
                <w:b/>
                <w:i/>
                <w:iCs/>
                <w:color w:val="000000"/>
                <w:sz w:val="24"/>
                <w:highlight w:val="cyan"/>
              </w:rPr>
              <w:t>DAL</w:t>
            </w:r>
          </w:p>
        </w:tc>
      </w:tr>
      <w:tr w:rsidR="00C30EC3" w:rsidRPr="00713E30" w14:paraId="52AC7AD8" w14:textId="77777777" w:rsidTr="00FE583B">
        <w:trPr>
          <w:trHeight w:val="258"/>
        </w:trPr>
        <w:tc>
          <w:tcPr>
            <w:tcW w:w="1751" w:type="pct"/>
            <w:vMerge w:val="restart"/>
            <w:tcBorders>
              <w:top w:val="single" w:sz="4" w:space="0" w:color="000000"/>
              <w:right w:val="single" w:sz="4" w:space="0" w:color="000000"/>
            </w:tcBorders>
            <w:vAlign w:val="center"/>
          </w:tcPr>
          <w:p w14:paraId="706828DD" w14:textId="77777777" w:rsidR="00C30EC3" w:rsidRPr="00713E30" w:rsidRDefault="00C30EC3" w:rsidP="00FE583B">
            <w:pPr>
              <w:jc w:val="center"/>
              <w:rPr>
                <w:rFonts w:ascii="Times New Roman" w:hAnsi="Times New Roman"/>
                <w:noProof/>
                <w:color w:val="000000"/>
                <w:sz w:val="24"/>
              </w:rPr>
            </w:pPr>
            <w:r>
              <w:rPr>
                <w:rFonts w:ascii="Times New Roman" w:hAnsi="Times New Roman"/>
                <w:color w:val="000000"/>
                <w:sz w:val="24"/>
                <w:highlight w:val="cyan"/>
              </w:rPr>
              <w:t>Projekta nodrošinājums</w:t>
            </w:r>
          </w:p>
        </w:tc>
        <w:tc>
          <w:tcPr>
            <w:tcW w:w="3249" w:type="pct"/>
            <w:tcBorders>
              <w:top w:val="single" w:sz="4" w:space="0" w:color="000000"/>
              <w:left w:val="single" w:sz="4" w:space="0" w:color="000000"/>
              <w:bottom w:val="single" w:sz="4" w:space="0" w:color="000000"/>
            </w:tcBorders>
            <w:vAlign w:val="center"/>
          </w:tcPr>
          <w:p w14:paraId="66F4A6B6" w14:textId="77777777" w:rsidR="00C30EC3" w:rsidRPr="00713E30" w:rsidRDefault="00C30EC3" w:rsidP="00FE583B">
            <w:pPr>
              <w:ind w:left="203"/>
              <w:rPr>
                <w:rFonts w:ascii="Times New Roman" w:hAnsi="Times New Roman"/>
                <w:noProof/>
                <w:color w:val="000000"/>
                <w:sz w:val="24"/>
              </w:rPr>
            </w:pPr>
            <w:r>
              <w:rPr>
                <w:rFonts w:ascii="Times New Roman" w:hAnsi="Times New Roman"/>
                <w:color w:val="000000"/>
                <w:sz w:val="24"/>
                <w:highlight w:val="cyan"/>
              </w:rPr>
              <w:t>n/p</w:t>
            </w:r>
          </w:p>
        </w:tc>
      </w:tr>
      <w:tr w:rsidR="00C30EC3" w:rsidRPr="00713E30" w14:paraId="7DA7AC42" w14:textId="77777777" w:rsidTr="00FE583B">
        <w:trPr>
          <w:trHeight w:val="263"/>
        </w:trPr>
        <w:tc>
          <w:tcPr>
            <w:tcW w:w="1751" w:type="pct"/>
            <w:vMerge/>
            <w:tcBorders>
              <w:top w:val="nil"/>
              <w:right w:val="single" w:sz="4" w:space="0" w:color="000000"/>
            </w:tcBorders>
            <w:vAlign w:val="center"/>
          </w:tcPr>
          <w:p w14:paraId="3DF18B6F" w14:textId="77777777" w:rsidR="00C30EC3" w:rsidRPr="00713E30" w:rsidRDefault="00C30EC3" w:rsidP="00FE583B">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tcBorders>
            <w:vAlign w:val="center"/>
          </w:tcPr>
          <w:p w14:paraId="767EE86E" w14:textId="77777777" w:rsidR="00C30EC3" w:rsidRPr="00713E30" w:rsidRDefault="00C30EC3" w:rsidP="00FE583B">
            <w:pPr>
              <w:ind w:left="203"/>
              <w:rPr>
                <w:rFonts w:ascii="Times New Roman" w:hAnsi="Times New Roman"/>
                <w:noProof/>
                <w:color w:val="000000"/>
                <w:sz w:val="24"/>
              </w:rPr>
            </w:pPr>
            <w:r>
              <w:rPr>
                <w:rFonts w:ascii="Times New Roman" w:hAnsi="Times New Roman"/>
                <w:color w:val="000000"/>
                <w:sz w:val="24"/>
                <w:highlight w:val="cyan"/>
              </w:rPr>
              <w:t>D</w:t>
            </w:r>
          </w:p>
        </w:tc>
      </w:tr>
      <w:tr w:rsidR="00C30EC3" w:rsidRPr="00713E30" w14:paraId="663DCF9B" w14:textId="77777777" w:rsidTr="00FE583B">
        <w:trPr>
          <w:trHeight w:val="263"/>
        </w:trPr>
        <w:tc>
          <w:tcPr>
            <w:tcW w:w="1751" w:type="pct"/>
            <w:vMerge/>
            <w:tcBorders>
              <w:top w:val="nil"/>
              <w:right w:val="single" w:sz="4" w:space="0" w:color="000000"/>
            </w:tcBorders>
            <w:vAlign w:val="center"/>
          </w:tcPr>
          <w:p w14:paraId="24885A30" w14:textId="77777777" w:rsidR="00C30EC3" w:rsidRPr="00713E30" w:rsidRDefault="00C30EC3" w:rsidP="00FE583B">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tcBorders>
            <w:vAlign w:val="center"/>
          </w:tcPr>
          <w:p w14:paraId="1DF8A0CE" w14:textId="77777777" w:rsidR="00C30EC3" w:rsidRPr="00713E30" w:rsidRDefault="00C30EC3" w:rsidP="00FE583B">
            <w:pPr>
              <w:ind w:left="203"/>
              <w:rPr>
                <w:rFonts w:ascii="Times New Roman" w:hAnsi="Times New Roman"/>
                <w:noProof/>
                <w:color w:val="000000"/>
                <w:sz w:val="24"/>
              </w:rPr>
            </w:pPr>
            <w:r>
              <w:rPr>
                <w:rFonts w:ascii="Times New Roman" w:hAnsi="Times New Roman"/>
                <w:color w:val="000000"/>
                <w:sz w:val="24"/>
                <w:highlight w:val="cyan"/>
              </w:rPr>
              <w:t>C</w:t>
            </w:r>
          </w:p>
        </w:tc>
      </w:tr>
      <w:tr w:rsidR="00C30EC3" w:rsidRPr="00713E30" w14:paraId="4A2EB672" w14:textId="77777777" w:rsidTr="00FE583B">
        <w:trPr>
          <w:trHeight w:val="275"/>
        </w:trPr>
        <w:tc>
          <w:tcPr>
            <w:tcW w:w="1751" w:type="pct"/>
            <w:vMerge/>
            <w:tcBorders>
              <w:top w:val="nil"/>
              <w:right w:val="single" w:sz="4" w:space="0" w:color="000000"/>
            </w:tcBorders>
            <w:vAlign w:val="center"/>
          </w:tcPr>
          <w:p w14:paraId="6C52662A" w14:textId="77777777" w:rsidR="00C30EC3" w:rsidRPr="00713E30" w:rsidRDefault="00C30EC3" w:rsidP="00FE583B">
            <w:pPr>
              <w:jc w:val="center"/>
              <w:rPr>
                <w:rFonts w:ascii="Times New Roman" w:hAnsi="Times New Roman"/>
                <w:noProof/>
                <w:sz w:val="24"/>
                <w:szCs w:val="2"/>
              </w:rPr>
            </w:pPr>
          </w:p>
        </w:tc>
        <w:tc>
          <w:tcPr>
            <w:tcW w:w="3249" w:type="pct"/>
            <w:tcBorders>
              <w:top w:val="single" w:sz="4" w:space="0" w:color="000000"/>
              <w:left w:val="single" w:sz="4" w:space="0" w:color="000000"/>
            </w:tcBorders>
            <w:vAlign w:val="center"/>
          </w:tcPr>
          <w:p w14:paraId="302658F0" w14:textId="77777777" w:rsidR="00C30EC3" w:rsidRPr="00713E30" w:rsidRDefault="00C30EC3" w:rsidP="00FE583B">
            <w:pPr>
              <w:ind w:left="203"/>
              <w:rPr>
                <w:rFonts w:ascii="Times New Roman" w:hAnsi="Times New Roman"/>
                <w:noProof/>
                <w:color w:val="000000"/>
                <w:sz w:val="24"/>
              </w:rPr>
            </w:pPr>
            <w:r>
              <w:rPr>
                <w:rFonts w:ascii="Times New Roman" w:hAnsi="Times New Roman"/>
                <w:color w:val="000000"/>
                <w:sz w:val="24"/>
                <w:highlight w:val="cyan"/>
              </w:rPr>
              <w:t>B</w:t>
            </w:r>
          </w:p>
        </w:tc>
      </w:tr>
    </w:tbl>
    <w:p w14:paraId="7D1A0349" w14:textId="77777777" w:rsidR="00C30EC3" w:rsidRPr="00713E30" w:rsidRDefault="00C30EC3" w:rsidP="00E45269">
      <w:pPr>
        <w:jc w:val="both"/>
        <w:rPr>
          <w:rFonts w:ascii="Times New Roman" w:hAnsi="Times New Roman"/>
          <w:b/>
          <w:noProof/>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3198"/>
        <w:gridCol w:w="5933"/>
      </w:tblGrid>
      <w:tr w:rsidR="00C30EC3" w:rsidRPr="00713E30" w14:paraId="63FA7AC5" w14:textId="77777777" w:rsidTr="00FE583B">
        <w:trPr>
          <w:trHeight w:val="263"/>
        </w:trPr>
        <w:tc>
          <w:tcPr>
            <w:tcW w:w="1751" w:type="pct"/>
            <w:tcBorders>
              <w:bottom w:val="single" w:sz="4" w:space="0" w:color="000000"/>
              <w:right w:val="nil"/>
            </w:tcBorders>
            <w:vAlign w:val="center"/>
          </w:tcPr>
          <w:p w14:paraId="69FCF97C" w14:textId="77777777" w:rsidR="00C30EC3" w:rsidRPr="00713E30" w:rsidRDefault="00C30EC3" w:rsidP="00FE583B">
            <w:pPr>
              <w:jc w:val="center"/>
              <w:rPr>
                <w:rFonts w:ascii="Times New Roman" w:hAnsi="Times New Roman"/>
                <w:b/>
                <w:noProof/>
                <w:color w:val="000000"/>
                <w:sz w:val="24"/>
              </w:rPr>
            </w:pPr>
            <w:r>
              <w:rPr>
                <w:rFonts w:ascii="Times New Roman" w:hAnsi="Times New Roman"/>
                <w:b/>
                <w:color w:val="000000"/>
                <w:sz w:val="24"/>
                <w:highlight w:val="cyan"/>
              </w:rPr>
              <w:t>Parametrs</w:t>
            </w:r>
          </w:p>
        </w:tc>
        <w:tc>
          <w:tcPr>
            <w:tcW w:w="3249" w:type="pct"/>
            <w:tcBorders>
              <w:left w:val="nil"/>
              <w:bottom w:val="single" w:sz="4" w:space="0" w:color="000000"/>
            </w:tcBorders>
            <w:vAlign w:val="center"/>
          </w:tcPr>
          <w:p w14:paraId="28FBEE87" w14:textId="77777777" w:rsidR="00C30EC3" w:rsidRPr="00713E30" w:rsidRDefault="00C30EC3" w:rsidP="00FE583B">
            <w:pPr>
              <w:jc w:val="center"/>
              <w:rPr>
                <w:rFonts w:ascii="Times New Roman" w:hAnsi="Times New Roman"/>
                <w:b/>
                <w:noProof/>
                <w:color w:val="000000"/>
                <w:sz w:val="24"/>
              </w:rPr>
            </w:pPr>
            <w:r>
              <w:rPr>
                <w:rFonts w:ascii="Times New Roman" w:hAnsi="Times New Roman"/>
                <w:b/>
                <w:i/>
                <w:iCs/>
                <w:color w:val="000000"/>
                <w:sz w:val="24"/>
                <w:highlight w:val="cyan"/>
              </w:rPr>
              <w:t>Rc</w:t>
            </w:r>
          </w:p>
        </w:tc>
      </w:tr>
      <w:tr w:rsidR="00FE583B" w:rsidRPr="00713E30" w14:paraId="529E37EA" w14:textId="77777777" w:rsidTr="00FE583B">
        <w:trPr>
          <w:trHeight w:val="256"/>
        </w:trPr>
        <w:tc>
          <w:tcPr>
            <w:tcW w:w="1751" w:type="pct"/>
            <w:vMerge w:val="restart"/>
            <w:tcBorders>
              <w:top w:val="single" w:sz="4" w:space="0" w:color="000000"/>
              <w:right w:val="single" w:sz="4" w:space="0" w:color="000000"/>
            </w:tcBorders>
            <w:vAlign w:val="center"/>
          </w:tcPr>
          <w:p w14:paraId="611ED72E" w14:textId="77777777" w:rsidR="00FE583B" w:rsidRPr="00713E30" w:rsidRDefault="00FE583B" w:rsidP="00FE583B">
            <w:pPr>
              <w:jc w:val="center"/>
              <w:rPr>
                <w:rFonts w:ascii="Times New Roman" w:hAnsi="Times New Roman"/>
                <w:noProof/>
                <w:color w:val="000000"/>
                <w:sz w:val="24"/>
              </w:rPr>
            </w:pPr>
            <w:r>
              <w:rPr>
                <w:rFonts w:ascii="Times New Roman" w:hAnsi="Times New Roman"/>
                <w:color w:val="000000"/>
                <w:sz w:val="24"/>
                <w:highlight w:val="cyan"/>
              </w:rPr>
              <w:t>Navigācijas integritāte</w:t>
            </w:r>
          </w:p>
        </w:tc>
        <w:tc>
          <w:tcPr>
            <w:tcW w:w="3249" w:type="pct"/>
            <w:tcBorders>
              <w:top w:val="single" w:sz="4" w:space="0" w:color="000000"/>
              <w:left w:val="single" w:sz="4" w:space="0" w:color="000000"/>
              <w:bottom w:val="single" w:sz="4" w:space="0" w:color="000000"/>
              <w:right w:val="single" w:sz="4" w:space="0" w:color="000000"/>
            </w:tcBorders>
            <w:vAlign w:val="center"/>
          </w:tcPr>
          <w:p w14:paraId="7731F558" w14:textId="77777777" w:rsidR="00FE583B" w:rsidRPr="00713E30" w:rsidRDefault="00FE583B" w:rsidP="00FE583B">
            <w:pPr>
              <w:ind w:left="203"/>
              <w:rPr>
                <w:rFonts w:ascii="Times New Roman" w:hAnsi="Times New Roman"/>
                <w:noProof/>
                <w:color w:val="000000"/>
                <w:sz w:val="24"/>
              </w:rPr>
            </w:pPr>
            <w:r>
              <w:rPr>
                <w:rFonts w:ascii="Times New Roman" w:hAnsi="Times New Roman"/>
                <w:color w:val="000000"/>
                <w:sz w:val="24"/>
                <w:highlight w:val="cyan"/>
              </w:rPr>
              <w:t>≥ 20 NM</w:t>
            </w:r>
          </w:p>
        </w:tc>
      </w:tr>
      <w:tr w:rsidR="00FE583B" w:rsidRPr="00713E30" w14:paraId="380D2D9A" w14:textId="77777777" w:rsidTr="00FE583B">
        <w:trPr>
          <w:trHeight w:val="263"/>
        </w:trPr>
        <w:tc>
          <w:tcPr>
            <w:tcW w:w="1751" w:type="pct"/>
            <w:vMerge/>
            <w:tcBorders>
              <w:right w:val="single" w:sz="4" w:space="0" w:color="000000"/>
            </w:tcBorders>
            <w:vAlign w:val="center"/>
          </w:tcPr>
          <w:p w14:paraId="1AD3EB18" w14:textId="77777777" w:rsidR="00FE583B" w:rsidRPr="00713E30" w:rsidRDefault="00FE583B" w:rsidP="00FE583B">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4EEEBE73" w14:textId="77777777" w:rsidR="00FE583B" w:rsidRPr="00713E30" w:rsidRDefault="00FE583B" w:rsidP="00FE583B">
            <w:pPr>
              <w:ind w:left="203"/>
              <w:rPr>
                <w:rFonts w:ascii="Times New Roman" w:hAnsi="Times New Roman"/>
                <w:noProof/>
                <w:color w:val="000000"/>
                <w:sz w:val="24"/>
              </w:rPr>
            </w:pPr>
            <w:r>
              <w:rPr>
                <w:rFonts w:ascii="Times New Roman" w:hAnsi="Times New Roman"/>
                <w:color w:val="000000"/>
                <w:sz w:val="24"/>
                <w:highlight w:val="cyan"/>
              </w:rPr>
              <w:t>&lt; 20 NM</w:t>
            </w:r>
          </w:p>
        </w:tc>
      </w:tr>
      <w:tr w:rsidR="00FE583B" w:rsidRPr="00713E30" w14:paraId="6EC7666C" w14:textId="77777777" w:rsidTr="00FE583B">
        <w:trPr>
          <w:trHeight w:val="263"/>
        </w:trPr>
        <w:tc>
          <w:tcPr>
            <w:tcW w:w="1751" w:type="pct"/>
            <w:vMerge/>
            <w:tcBorders>
              <w:right w:val="single" w:sz="4" w:space="0" w:color="000000"/>
            </w:tcBorders>
            <w:vAlign w:val="center"/>
          </w:tcPr>
          <w:p w14:paraId="6C9B2F08" w14:textId="77777777" w:rsidR="00FE583B" w:rsidRPr="00713E30" w:rsidRDefault="00FE583B" w:rsidP="00FE583B">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186827B1" w14:textId="77777777" w:rsidR="00FE583B" w:rsidRPr="00713E30" w:rsidRDefault="00FE583B" w:rsidP="00FE583B">
            <w:pPr>
              <w:ind w:left="203"/>
              <w:rPr>
                <w:rFonts w:ascii="Times New Roman" w:hAnsi="Times New Roman"/>
                <w:noProof/>
                <w:color w:val="000000"/>
                <w:sz w:val="24"/>
              </w:rPr>
            </w:pPr>
            <w:r>
              <w:rPr>
                <w:rFonts w:ascii="Times New Roman" w:hAnsi="Times New Roman"/>
                <w:color w:val="000000"/>
                <w:sz w:val="24"/>
                <w:highlight w:val="cyan"/>
              </w:rPr>
              <w:t>&lt; 8 NM</w:t>
            </w:r>
          </w:p>
        </w:tc>
      </w:tr>
      <w:tr w:rsidR="00FE583B" w:rsidRPr="00713E30" w14:paraId="73619005" w14:textId="77777777" w:rsidTr="00FE583B">
        <w:trPr>
          <w:trHeight w:val="263"/>
        </w:trPr>
        <w:tc>
          <w:tcPr>
            <w:tcW w:w="1751" w:type="pct"/>
            <w:vMerge/>
            <w:tcBorders>
              <w:right w:val="single" w:sz="4" w:space="0" w:color="000000"/>
            </w:tcBorders>
            <w:vAlign w:val="center"/>
          </w:tcPr>
          <w:p w14:paraId="72B1351E" w14:textId="77777777" w:rsidR="00FE583B" w:rsidRPr="00713E30" w:rsidRDefault="00FE583B" w:rsidP="00FE583B">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134FB1B8" w14:textId="77777777" w:rsidR="00FE583B" w:rsidRPr="00713E30" w:rsidRDefault="00FE583B" w:rsidP="00FE583B">
            <w:pPr>
              <w:ind w:left="203"/>
              <w:rPr>
                <w:rFonts w:ascii="Times New Roman" w:hAnsi="Times New Roman"/>
                <w:noProof/>
                <w:color w:val="000000"/>
                <w:sz w:val="24"/>
              </w:rPr>
            </w:pPr>
            <w:r>
              <w:rPr>
                <w:rFonts w:ascii="Times New Roman" w:hAnsi="Times New Roman"/>
                <w:color w:val="000000"/>
                <w:sz w:val="24"/>
                <w:highlight w:val="cyan"/>
              </w:rPr>
              <w:t>&lt; 4 NM</w:t>
            </w:r>
          </w:p>
        </w:tc>
      </w:tr>
      <w:tr w:rsidR="00FE583B" w:rsidRPr="00713E30" w14:paraId="05AB2307" w14:textId="77777777" w:rsidTr="00FE583B">
        <w:trPr>
          <w:trHeight w:val="263"/>
        </w:trPr>
        <w:tc>
          <w:tcPr>
            <w:tcW w:w="1751" w:type="pct"/>
            <w:vMerge/>
            <w:tcBorders>
              <w:right w:val="single" w:sz="4" w:space="0" w:color="000000"/>
            </w:tcBorders>
            <w:vAlign w:val="center"/>
          </w:tcPr>
          <w:p w14:paraId="00DF0828" w14:textId="77777777" w:rsidR="00FE583B" w:rsidRPr="00713E30" w:rsidRDefault="00FE583B" w:rsidP="00FE583B">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07488F39" w14:textId="77777777" w:rsidR="00FE583B" w:rsidRPr="00713E30" w:rsidRDefault="00FE583B" w:rsidP="00FE583B">
            <w:pPr>
              <w:ind w:left="203"/>
              <w:rPr>
                <w:rFonts w:ascii="Times New Roman" w:hAnsi="Times New Roman"/>
                <w:noProof/>
                <w:color w:val="000000"/>
                <w:sz w:val="24"/>
              </w:rPr>
            </w:pPr>
            <w:r>
              <w:rPr>
                <w:rFonts w:ascii="Times New Roman" w:hAnsi="Times New Roman"/>
                <w:color w:val="000000"/>
                <w:sz w:val="24"/>
                <w:highlight w:val="cyan"/>
              </w:rPr>
              <w:t>&lt; 2 NM</w:t>
            </w:r>
          </w:p>
        </w:tc>
      </w:tr>
      <w:tr w:rsidR="00FE583B" w:rsidRPr="00713E30" w14:paraId="1E90316A" w14:textId="77777777" w:rsidTr="00FE583B">
        <w:trPr>
          <w:trHeight w:val="263"/>
        </w:trPr>
        <w:tc>
          <w:tcPr>
            <w:tcW w:w="1751" w:type="pct"/>
            <w:vMerge/>
            <w:tcBorders>
              <w:right w:val="single" w:sz="4" w:space="0" w:color="000000"/>
            </w:tcBorders>
            <w:vAlign w:val="center"/>
          </w:tcPr>
          <w:p w14:paraId="116B6DB1" w14:textId="77777777" w:rsidR="00FE583B" w:rsidRPr="00713E30" w:rsidRDefault="00FE583B" w:rsidP="00FE583B">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615BEC96" w14:textId="77777777" w:rsidR="00FE583B" w:rsidRPr="00713E30" w:rsidRDefault="00FE583B" w:rsidP="00FE583B">
            <w:pPr>
              <w:ind w:left="203"/>
              <w:rPr>
                <w:rFonts w:ascii="Times New Roman" w:hAnsi="Times New Roman"/>
                <w:noProof/>
                <w:color w:val="000000"/>
                <w:sz w:val="24"/>
              </w:rPr>
            </w:pPr>
            <w:r>
              <w:rPr>
                <w:rFonts w:ascii="Times New Roman" w:hAnsi="Times New Roman"/>
                <w:color w:val="000000"/>
                <w:sz w:val="24"/>
                <w:highlight w:val="cyan"/>
              </w:rPr>
              <w:t>&lt; 1 NM</w:t>
            </w:r>
          </w:p>
        </w:tc>
      </w:tr>
      <w:tr w:rsidR="00FE583B" w:rsidRPr="00713E30" w14:paraId="150E7BBB" w14:textId="77777777" w:rsidTr="00FE583B">
        <w:trPr>
          <w:trHeight w:val="263"/>
        </w:trPr>
        <w:tc>
          <w:tcPr>
            <w:tcW w:w="1751" w:type="pct"/>
            <w:vMerge/>
            <w:tcBorders>
              <w:right w:val="single" w:sz="4" w:space="0" w:color="000000"/>
            </w:tcBorders>
            <w:vAlign w:val="center"/>
          </w:tcPr>
          <w:p w14:paraId="1CC4757E" w14:textId="77777777" w:rsidR="00FE583B" w:rsidRPr="00713E30" w:rsidRDefault="00FE583B" w:rsidP="00FE583B">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37DC2F47" w14:textId="77777777" w:rsidR="00FE583B" w:rsidRPr="00713E30" w:rsidRDefault="00FE583B" w:rsidP="00FE583B">
            <w:pPr>
              <w:ind w:left="203"/>
              <w:rPr>
                <w:rFonts w:ascii="Times New Roman" w:hAnsi="Times New Roman"/>
                <w:noProof/>
                <w:color w:val="000000"/>
                <w:sz w:val="24"/>
              </w:rPr>
            </w:pPr>
            <w:r>
              <w:rPr>
                <w:rFonts w:ascii="Times New Roman" w:hAnsi="Times New Roman"/>
                <w:color w:val="000000"/>
                <w:sz w:val="24"/>
                <w:highlight w:val="cyan"/>
              </w:rPr>
              <w:t>&lt; 0,6 NM</w:t>
            </w:r>
          </w:p>
        </w:tc>
      </w:tr>
      <w:tr w:rsidR="00FE583B" w:rsidRPr="00713E30" w14:paraId="55CF3631" w14:textId="77777777" w:rsidTr="00FE583B">
        <w:trPr>
          <w:trHeight w:val="263"/>
        </w:trPr>
        <w:tc>
          <w:tcPr>
            <w:tcW w:w="1751" w:type="pct"/>
            <w:vMerge/>
            <w:tcBorders>
              <w:right w:val="single" w:sz="4" w:space="0" w:color="000000"/>
            </w:tcBorders>
            <w:vAlign w:val="center"/>
          </w:tcPr>
          <w:p w14:paraId="67AD6C9A" w14:textId="77777777" w:rsidR="00FE583B" w:rsidRPr="00713E30" w:rsidRDefault="00FE583B" w:rsidP="00FE583B">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032C4E94" w14:textId="77777777" w:rsidR="00FE583B" w:rsidRPr="00713E30" w:rsidRDefault="00FE583B" w:rsidP="00FE583B">
            <w:pPr>
              <w:ind w:left="203"/>
              <w:rPr>
                <w:rFonts w:ascii="Times New Roman" w:hAnsi="Times New Roman"/>
                <w:noProof/>
                <w:color w:val="000000"/>
                <w:sz w:val="24"/>
              </w:rPr>
            </w:pPr>
            <w:r>
              <w:rPr>
                <w:rFonts w:ascii="Times New Roman" w:hAnsi="Times New Roman"/>
                <w:color w:val="000000"/>
                <w:sz w:val="24"/>
                <w:highlight w:val="cyan"/>
              </w:rPr>
              <w:t>&lt; 0,2 NM</w:t>
            </w:r>
          </w:p>
        </w:tc>
      </w:tr>
      <w:tr w:rsidR="00FE583B" w:rsidRPr="00713E30" w14:paraId="2BC1D545" w14:textId="77777777" w:rsidTr="00FE583B">
        <w:trPr>
          <w:trHeight w:val="263"/>
        </w:trPr>
        <w:tc>
          <w:tcPr>
            <w:tcW w:w="1751" w:type="pct"/>
            <w:vMerge/>
            <w:tcBorders>
              <w:right w:val="single" w:sz="4" w:space="0" w:color="000000"/>
            </w:tcBorders>
            <w:vAlign w:val="center"/>
          </w:tcPr>
          <w:p w14:paraId="095ED903" w14:textId="77777777" w:rsidR="00FE583B" w:rsidRPr="00713E30" w:rsidRDefault="00FE583B" w:rsidP="00FE583B">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16B7FF17" w14:textId="77777777" w:rsidR="00FE583B" w:rsidRPr="00713E30" w:rsidRDefault="00FE583B" w:rsidP="00FE583B">
            <w:pPr>
              <w:ind w:left="203"/>
              <w:rPr>
                <w:rFonts w:ascii="Times New Roman" w:hAnsi="Times New Roman"/>
                <w:noProof/>
                <w:color w:val="000000"/>
                <w:sz w:val="24"/>
              </w:rPr>
            </w:pPr>
            <w:r>
              <w:rPr>
                <w:rFonts w:ascii="Times New Roman" w:hAnsi="Times New Roman"/>
                <w:color w:val="000000"/>
                <w:sz w:val="24"/>
                <w:highlight w:val="cyan"/>
              </w:rPr>
              <w:t>&lt; 0,1 NM</w:t>
            </w:r>
          </w:p>
        </w:tc>
      </w:tr>
      <w:tr w:rsidR="00FE583B" w:rsidRPr="00713E30" w14:paraId="3CE7916C" w14:textId="77777777" w:rsidTr="00FE583B">
        <w:trPr>
          <w:trHeight w:val="263"/>
        </w:trPr>
        <w:tc>
          <w:tcPr>
            <w:tcW w:w="1751" w:type="pct"/>
            <w:vMerge/>
            <w:tcBorders>
              <w:right w:val="single" w:sz="4" w:space="0" w:color="000000"/>
            </w:tcBorders>
            <w:vAlign w:val="center"/>
          </w:tcPr>
          <w:p w14:paraId="461F8F95" w14:textId="77777777" w:rsidR="00FE583B" w:rsidRPr="00713E30" w:rsidRDefault="00FE583B" w:rsidP="00FE583B">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43D426F6" w14:textId="77777777" w:rsidR="00FE583B" w:rsidRPr="00713E30" w:rsidRDefault="00FE583B" w:rsidP="00FE583B">
            <w:pPr>
              <w:ind w:left="203"/>
              <w:rPr>
                <w:rFonts w:ascii="Times New Roman" w:hAnsi="Times New Roman"/>
                <w:noProof/>
                <w:color w:val="000000"/>
                <w:sz w:val="24"/>
              </w:rPr>
            </w:pPr>
            <w:r>
              <w:rPr>
                <w:rFonts w:ascii="Times New Roman" w:hAnsi="Times New Roman"/>
                <w:color w:val="000000"/>
                <w:sz w:val="24"/>
                <w:highlight w:val="cyan"/>
              </w:rPr>
              <w:t>&lt; 75 m</w:t>
            </w:r>
          </w:p>
        </w:tc>
      </w:tr>
      <w:tr w:rsidR="00FE583B" w:rsidRPr="00713E30" w14:paraId="470A4EB0" w14:textId="77777777" w:rsidTr="00FE583B">
        <w:trPr>
          <w:trHeight w:val="263"/>
        </w:trPr>
        <w:tc>
          <w:tcPr>
            <w:tcW w:w="1751" w:type="pct"/>
            <w:vMerge/>
            <w:tcBorders>
              <w:right w:val="single" w:sz="4" w:space="0" w:color="000000"/>
            </w:tcBorders>
            <w:vAlign w:val="center"/>
          </w:tcPr>
          <w:p w14:paraId="1AC29ED9" w14:textId="77777777" w:rsidR="00FE583B" w:rsidRPr="00713E30" w:rsidRDefault="00FE583B" w:rsidP="00FE583B">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3754B0AB" w14:textId="77777777" w:rsidR="00FE583B" w:rsidRPr="00713E30" w:rsidRDefault="00FE583B" w:rsidP="00FE583B">
            <w:pPr>
              <w:ind w:left="203"/>
              <w:rPr>
                <w:rFonts w:ascii="Times New Roman" w:hAnsi="Times New Roman"/>
                <w:noProof/>
                <w:color w:val="000000"/>
                <w:sz w:val="24"/>
              </w:rPr>
            </w:pPr>
            <w:r>
              <w:rPr>
                <w:rFonts w:ascii="Times New Roman" w:hAnsi="Times New Roman"/>
                <w:color w:val="000000"/>
                <w:sz w:val="24"/>
                <w:highlight w:val="cyan"/>
              </w:rPr>
              <w:t>&lt; 25 m</w:t>
            </w:r>
          </w:p>
        </w:tc>
      </w:tr>
      <w:tr w:rsidR="00FE583B" w:rsidRPr="00713E30" w14:paraId="01C07D2C" w14:textId="77777777" w:rsidTr="00FE583B">
        <w:trPr>
          <w:trHeight w:val="263"/>
        </w:trPr>
        <w:tc>
          <w:tcPr>
            <w:tcW w:w="1751" w:type="pct"/>
            <w:vMerge/>
            <w:tcBorders>
              <w:right w:val="single" w:sz="4" w:space="0" w:color="000000"/>
            </w:tcBorders>
            <w:vAlign w:val="center"/>
          </w:tcPr>
          <w:p w14:paraId="100BA4B8" w14:textId="77777777" w:rsidR="00FE583B" w:rsidRPr="00713E30" w:rsidRDefault="00FE583B" w:rsidP="00FE583B">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29BAE3C3" w14:textId="5D9B0BAB" w:rsidR="00FE583B" w:rsidRPr="00713E30" w:rsidRDefault="00FE583B" w:rsidP="00FE583B">
            <w:pPr>
              <w:ind w:left="203"/>
              <w:rPr>
                <w:rFonts w:ascii="Times New Roman" w:hAnsi="Times New Roman"/>
                <w:noProof/>
                <w:color w:val="000000"/>
                <w:sz w:val="24"/>
                <w:highlight w:val="cyan"/>
              </w:rPr>
            </w:pPr>
            <w:r>
              <w:rPr>
                <w:rFonts w:ascii="Times New Roman" w:hAnsi="Times New Roman"/>
                <w:color w:val="000000"/>
                <w:sz w:val="24"/>
                <w:highlight w:val="cyan"/>
              </w:rPr>
              <w:t>&lt; 7,5 m</w:t>
            </w:r>
          </w:p>
        </w:tc>
      </w:tr>
    </w:tbl>
    <w:p w14:paraId="11D4BFF3" w14:textId="77777777" w:rsidR="00C30EC3" w:rsidRPr="00713E30" w:rsidRDefault="00C30EC3" w:rsidP="00E45269">
      <w:pPr>
        <w:jc w:val="both"/>
        <w:rPr>
          <w:rFonts w:ascii="Times New Roman" w:hAnsi="Times New Roman"/>
          <w:b/>
          <w:noProof/>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3198"/>
        <w:gridCol w:w="5933"/>
      </w:tblGrid>
      <w:tr w:rsidR="00C30EC3" w:rsidRPr="00713E30" w14:paraId="349A616C" w14:textId="77777777" w:rsidTr="00FE583B">
        <w:trPr>
          <w:trHeight w:val="263"/>
        </w:trPr>
        <w:tc>
          <w:tcPr>
            <w:tcW w:w="1751" w:type="pct"/>
            <w:tcBorders>
              <w:bottom w:val="single" w:sz="4" w:space="0" w:color="000000"/>
              <w:right w:val="nil"/>
            </w:tcBorders>
            <w:vAlign w:val="center"/>
          </w:tcPr>
          <w:p w14:paraId="29D47CA2" w14:textId="77777777" w:rsidR="00C30EC3" w:rsidRPr="00713E30" w:rsidRDefault="00C30EC3" w:rsidP="00FE583B">
            <w:pPr>
              <w:jc w:val="center"/>
              <w:rPr>
                <w:rFonts w:ascii="Times New Roman" w:hAnsi="Times New Roman"/>
                <w:b/>
                <w:noProof/>
                <w:color w:val="000000"/>
                <w:sz w:val="24"/>
              </w:rPr>
            </w:pPr>
            <w:r>
              <w:rPr>
                <w:rFonts w:ascii="Times New Roman" w:hAnsi="Times New Roman"/>
                <w:b/>
                <w:color w:val="000000"/>
                <w:sz w:val="24"/>
                <w:highlight w:val="cyan"/>
              </w:rPr>
              <w:t>Parametrs</w:t>
            </w:r>
          </w:p>
        </w:tc>
        <w:tc>
          <w:tcPr>
            <w:tcW w:w="3249" w:type="pct"/>
            <w:tcBorders>
              <w:left w:val="nil"/>
              <w:bottom w:val="single" w:sz="4" w:space="0" w:color="000000"/>
            </w:tcBorders>
            <w:vAlign w:val="center"/>
          </w:tcPr>
          <w:p w14:paraId="57BE24E6" w14:textId="77777777" w:rsidR="00C30EC3" w:rsidRPr="00713E30" w:rsidRDefault="00C30EC3" w:rsidP="00FE583B">
            <w:pPr>
              <w:jc w:val="center"/>
              <w:rPr>
                <w:rFonts w:ascii="Times New Roman" w:hAnsi="Times New Roman"/>
                <w:b/>
                <w:noProof/>
                <w:color w:val="000000"/>
                <w:sz w:val="24"/>
              </w:rPr>
            </w:pPr>
            <w:r>
              <w:rPr>
                <w:rFonts w:ascii="Times New Roman" w:hAnsi="Times New Roman"/>
                <w:b/>
                <w:i/>
                <w:iCs/>
                <w:color w:val="000000"/>
                <w:sz w:val="24"/>
                <w:highlight w:val="cyan"/>
              </w:rPr>
              <w:t>Rc</w:t>
            </w:r>
            <w:r>
              <w:rPr>
                <w:rFonts w:ascii="Times New Roman" w:hAnsi="Times New Roman"/>
                <w:b/>
                <w:color w:val="000000"/>
                <w:sz w:val="24"/>
                <w:highlight w:val="cyan"/>
              </w:rPr>
              <w:t xml:space="preserve"> pārsniegšanas varbūtība</w:t>
            </w:r>
          </w:p>
        </w:tc>
      </w:tr>
      <w:tr w:rsidR="00C30EC3" w:rsidRPr="00713E30" w14:paraId="2900229A" w14:textId="77777777" w:rsidTr="00FE583B">
        <w:trPr>
          <w:trHeight w:val="258"/>
        </w:trPr>
        <w:tc>
          <w:tcPr>
            <w:tcW w:w="1751" w:type="pct"/>
            <w:vMerge w:val="restart"/>
            <w:tcBorders>
              <w:top w:val="single" w:sz="4" w:space="0" w:color="000000"/>
              <w:right w:val="single" w:sz="4" w:space="0" w:color="000000"/>
            </w:tcBorders>
            <w:vAlign w:val="center"/>
          </w:tcPr>
          <w:p w14:paraId="21984C38" w14:textId="77777777" w:rsidR="00C30EC3" w:rsidRPr="00713E30" w:rsidRDefault="00C30EC3" w:rsidP="00FE583B">
            <w:pPr>
              <w:jc w:val="center"/>
              <w:rPr>
                <w:rFonts w:ascii="Times New Roman" w:hAnsi="Times New Roman"/>
                <w:b/>
                <w:noProof/>
                <w:sz w:val="24"/>
              </w:rPr>
            </w:pPr>
          </w:p>
          <w:p w14:paraId="6AB0CDF8" w14:textId="77777777" w:rsidR="00C30EC3" w:rsidRPr="00713E30" w:rsidRDefault="00C30EC3" w:rsidP="00FE583B">
            <w:pPr>
              <w:jc w:val="center"/>
              <w:rPr>
                <w:rFonts w:ascii="Times New Roman" w:hAnsi="Times New Roman"/>
                <w:noProof/>
                <w:color w:val="000000"/>
                <w:sz w:val="24"/>
              </w:rPr>
            </w:pPr>
            <w:r>
              <w:rPr>
                <w:rFonts w:ascii="Times New Roman" w:hAnsi="Times New Roman"/>
                <w:color w:val="000000"/>
                <w:sz w:val="24"/>
                <w:highlight w:val="cyan"/>
              </w:rPr>
              <w:t>Avota integritātes līmenis</w:t>
            </w:r>
          </w:p>
        </w:tc>
        <w:tc>
          <w:tcPr>
            <w:tcW w:w="3249" w:type="pct"/>
            <w:tcBorders>
              <w:top w:val="single" w:sz="4" w:space="0" w:color="000000"/>
              <w:left w:val="single" w:sz="4" w:space="0" w:color="000000"/>
              <w:bottom w:val="single" w:sz="4" w:space="0" w:color="000000"/>
              <w:right w:val="single" w:sz="4" w:space="0" w:color="000000"/>
            </w:tcBorders>
            <w:vAlign w:val="center"/>
          </w:tcPr>
          <w:p w14:paraId="1BDA83D4" w14:textId="77777777" w:rsidR="00C30EC3" w:rsidRPr="00713E30" w:rsidRDefault="00C30EC3" w:rsidP="00FE583B">
            <w:pPr>
              <w:ind w:left="203"/>
              <w:rPr>
                <w:rFonts w:ascii="Times New Roman" w:hAnsi="Times New Roman"/>
                <w:noProof/>
                <w:color w:val="000000"/>
                <w:sz w:val="24"/>
              </w:rPr>
            </w:pPr>
            <w:r>
              <w:rPr>
                <w:rFonts w:ascii="Times New Roman" w:hAnsi="Times New Roman"/>
                <w:color w:val="000000"/>
                <w:sz w:val="24"/>
                <w:highlight w:val="cyan"/>
              </w:rPr>
              <w:t>Nav zināms vai &gt; 1E-3 / FH</w:t>
            </w:r>
          </w:p>
        </w:tc>
      </w:tr>
      <w:tr w:rsidR="00C30EC3" w:rsidRPr="00713E30" w14:paraId="2525DCC5" w14:textId="77777777" w:rsidTr="00FE583B">
        <w:trPr>
          <w:trHeight w:val="263"/>
        </w:trPr>
        <w:tc>
          <w:tcPr>
            <w:tcW w:w="1751" w:type="pct"/>
            <w:vMerge/>
            <w:tcBorders>
              <w:top w:val="nil"/>
              <w:right w:val="single" w:sz="4" w:space="0" w:color="000000"/>
            </w:tcBorders>
            <w:vAlign w:val="center"/>
          </w:tcPr>
          <w:p w14:paraId="053C2579" w14:textId="77777777" w:rsidR="00C30EC3" w:rsidRPr="00713E30" w:rsidRDefault="00C30EC3" w:rsidP="00FE583B">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6F7636EC" w14:textId="77777777" w:rsidR="00C30EC3" w:rsidRPr="00713E30" w:rsidRDefault="00C30EC3" w:rsidP="00FE583B">
            <w:pPr>
              <w:ind w:left="203"/>
              <w:rPr>
                <w:rFonts w:ascii="Times New Roman" w:hAnsi="Times New Roman"/>
                <w:noProof/>
                <w:color w:val="000000"/>
                <w:sz w:val="24"/>
              </w:rPr>
            </w:pPr>
            <w:r>
              <w:rPr>
                <w:rFonts w:ascii="Times New Roman" w:hAnsi="Times New Roman"/>
                <w:color w:val="000000"/>
                <w:sz w:val="24"/>
                <w:highlight w:val="cyan"/>
              </w:rPr>
              <w:t>≤ 1E-3 / FH</w:t>
            </w:r>
          </w:p>
        </w:tc>
      </w:tr>
      <w:tr w:rsidR="00C30EC3" w:rsidRPr="00713E30" w14:paraId="35D2BCD4" w14:textId="77777777" w:rsidTr="00FE583B">
        <w:trPr>
          <w:trHeight w:val="260"/>
        </w:trPr>
        <w:tc>
          <w:tcPr>
            <w:tcW w:w="1751" w:type="pct"/>
            <w:vMerge/>
            <w:tcBorders>
              <w:top w:val="nil"/>
              <w:right w:val="single" w:sz="4" w:space="0" w:color="000000"/>
            </w:tcBorders>
            <w:vAlign w:val="center"/>
          </w:tcPr>
          <w:p w14:paraId="38932DBC" w14:textId="77777777" w:rsidR="00C30EC3" w:rsidRPr="00713E30" w:rsidRDefault="00C30EC3" w:rsidP="00FE583B">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014E59AC" w14:textId="77777777" w:rsidR="00C30EC3" w:rsidRPr="00713E30" w:rsidRDefault="00C30EC3" w:rsidP="00FE583B">
            <w:pPr>
              <w:ind w:left="203"/>
              <w:rPr>
                <w:rFonts w:ascii="Times New Roman" w:hAnsi="Times New Roman"/>
                <w:noProof/>
                <w:color w:val="000000"/>
                <w:sz w:val="24"/>
              </w:rPr>
            </w:pPr>
            <w:r>
              <w:rPr>
                <w:rFonts w:ascii="Times New Roman" w:hAnsi="Times New Roman"/>
                <w:color w:val="000000"/>
                <w:sz w:val="24"/>
                <w:highlight w:val="cyan"/>
              </w:rPr>
              <w:t>≤ 1E-5 / FH</w:t>
            </w:r>
          </w:p>
        </w:tc>
      </w:tr>
      <w:tr w:rsidR="00C30EC3" w:rsidRPr="00713E30" w14:paraId="1551718D" w14:textId="77777777" w:rsidTr="00FE583B">
        <w:trPr>
          <w:trHeight w:val="272"/>
        </w:trPr>
        <w:tc>
          <w:tcPr>
            <w:tcW w:w="1751" w:type="pct"/>
            <w:vMerge/>
            <w:tcBorders>
              <w:top w:val="nil"/>
              <w:right w:val="single" w:sz="4" w:space="0" w:color="000000"/>
            </w:tcBorders>
            <w:vAlign w:val="center"/>
          </w:tcPr>
          <w:p w14:paraId="70A2E456" w14:textId="77777777" w:rsidR="00C30EC3" w:rsidRPr="00713E30" w:rsidRDefault="00C30EC3" w:rsidP="00FE583B">
            <w:pPr>
              <w:jc w:val="center"/>
              <w:rPr>
                <w:rFonts w:ascii="Times New Roman" w:hAnsi="Times New Roman"/>
                <w:noProof/>
                <w:sz w:val="24"/>
                <w:szCs w:val="2"/>
              </w:rPr>
            </w:pPr>
          </w:p>
        </w:tc>
        <w:tc>
          <w:tcPr>
            <w:tcW w:w="3249" w:type="pct"/>
            <w:tcBorders>
              <w:top w:val="single" w:sz="4" w:space="0" w:color="000000"/>
              <w:left w:val="single" w:sz="4" w:space="0" w:color="000000"/>
              <w:bottom w:val="single" w:sz="4" w:space="0" w:color="000000"/>
              <w:right w:val="single" w:sz="4" w:space="0" w:color="000000"/>
            </w:tcBorders>
            <w:vAlign w:val="center"/>
          </w:tcPr>
          <w:p w14:paraId="341E9BF2" w14:textId="77777777" w:rsidR="00C30EC3" w:rsidRPr="00713E30" w:rsidRDefault="00C30EC3" w:rsidP="00FE583B">
            <w:pPr>
              <w:ind w:left="203"/>
              <w:rPr>
                <w:rFonts w:ascii="Times New Roman" w:hAnsi="Times New Roman"/>
                <w:noProof/>
                <w:color w:val="000000"/>
                <w:sz w:val="24"/>
              </w:rPr>
            </w:pPr>
            <w:r>
              <w:rPr>
                <w:rFonts w:ascii="Times New Roman" w:hAnsi="Times New Roman"/>
                <w:color w:val="000000"/>
                <w:sz w:val="24"/>
                <w:highlight w:val="cyan"/>
              </w:rPr>
              <w:t>≤ 1E-7 / FH</w:t>
            </w:r>
          </w:p>
        </w:tc>
      </w:tr>
    </w:tbl>
    <w:p w14:paraId="707DF181" w14:textId="77777777" w:rsidR="00C30EC3" w:rsidRPr="00713E30" w:rsidRDefault="00C30EC3" w:rsidP="00E45269">
      <w:pPr>
        <w:jc w:val="both"/>
        <w:rPr>
          <w:rFonts w:ascii="Times New Roman" w:hAnsi="Times New Roman"/>
          <w:b/>
          <w:noProof/>
          <w:sz w:val="24"/>
        </w:rPr>
      </w:pPr>
    </w:p>
    <w:p w14:paraId="2AA6E66A" w14:textId="77777777" w:rsidR="00C30EC3" w:rsidRPr="00713E30" w:rsidRDefault="00C30EC3" w:rsidP="00E45269">
      <w:pPr>
        <w:jc w:val="both"/>
        <w:rPr>
          <w:rFonts w:ascii="Times New Roman" w:hAnsi="Times New Roman"/>
          <w:b/>
          <w:noProof/>
          <w:sz w:val="24"/>
        </w:rPr>
      </w:pPr>
    </w:p>
    <w:p w14:paraId="5FE2306C" w14:textId="77777777" w:rsidR="00C30EC3" w:rsidRDefault="00C30EC3" w:rsidP="00423AF4">
      <w:pPr>
        <w:keepNext/>
        <w:keepLines/>
        <w:jc w:val="both"/>
        <w:rPr>
          <w:rFonts w:ascii="Times New Roman" w:hAnsi="Times New Roman"/>
          <w:b/>
          <w:bCs/>
          <w:noProof/>
          <w:color w:val="000000"/>
          <w:sz w:val="24"/>
        </w:rPr>
      </w:pPr>
      <w:bookmarkStart w:id="15" w:name="TRANSMISSION_RATE"/>
      <w:bookmarkStart w:id="16" w:name="_bookmark6"/>
      <w:bookmarkEnd w:id="15"/>
      <w:bookmarkEnd w:id="16"/>
      <w:r>
        <w:rPr>
          <w:rFonts w:ascii="Times New Roman" w:hAnsi="Times New Roman"/>
          <w:b/>
          <w:color w:val="000000"/>
          <w:sz w:val="24"/>
          <w:highlight w:val="cyan"/>
        </w:rPr>
        <w:lastRenderedPageBreak/>
        <w:t>PĀRRAIDĪŠANAS ĀTRUMS</w:t>
      </w:r>
    </w:p>
    <w:p w14:paraId="76AEF9DD" w14:textId="77777777" w:rsidR="004A7D57" w:rsidRPr="004A7D57" w:rsidRDefault="004A7D57" w:rsidP="00423AF4">
      <w:pPr>
        <w:keepNext/>
        <w:keepLines/>
        <w:jc w:val="both"/>
        <w:rPr>
          <w:rFonts w:ascii="Times New Roman" w:hAnsi="Times New Roman"/>
          <w:b/>
          <w:bCs/>
          <w:noProof/>
          <w:color w:val="000000"/>
          <w:sz w:val="24"/>
        </w:rPr>
      </w:pPr>
    </w:p>
    <w:p w14:paraId="59A08395" w14:textId="5CA050A6" w:rsidR="00C30EC3" w:rsidRPr="0032531C" w:rsidRDefault="00C30EC3" w:rsidP="00423AF4">
      <w:pPr>
        <w:keepNext/>
        <w:keepLines/>
        <w:jc w:val="both"/>
        <w:rPr>
          <w:rFonts w:ascii="Times New Roman" w:hAnsi="Times New Roman"/>
          <w:noProof/>
          <w:color w:val="000000"/>
          <w:sz w:val="24"/>
          <w:highlight w:val="cyan"/>
        </w:rPr>
      </w:pPr>
      <w:r>
        <w:rPr>
          <w:rFonts w:ascii="Times New Roman" w:hAnsi="Times New Roman"/>
          <w:i/>
          <w:iCs/>
          <w:color w:val="000000"/>
          <w:sz w:val="24"/>
          <w:highlight w:val="cyan"/>
        </w:rPr>
        <w:t>Atrašanās vietas</w:t>
      </w:r>
      <w:r>
        <w:rPr>
          <w:rFonts w:ascii="Times New Roman" w:hAnsi="Times New Roman"/>
          <w:color w:val="000000"/>
          <w:sz w:val="24"/>
          <w:highlight w:val="cyan"/>
        </w:rPr>
        <w:t xml:space="preserve"> un </w:t>
      </w:r>
      <w:r>
        <w:rPr>
          <w:rFonts w:ascii="Times New Roman" w:hAnsi="Times New Roman"/>
          <w:i/>
          <w:iCs/>
          <w:color w:val="000000"/>
          <w:sz w:val="24"/>
          <w:highlight w:val="cyan"/>
        </w:rPr>
        <w:t>ātruma/treka</w:t>
      </w:r>
      <w:r>
        <w:rPr>
          <w:rFonts w:ascii="Times New Roman" w:hAnsi="Times New Roman"/>
          <w:color w:val="000000"/>
          <w:sz w:val="24"/>
          <w:highlight w:val="cyan"/>
        </w:rPr>
        <w:t xml:space="preserve"> parametru pārraidīšanas ātrums nedrīkst būt mazāks par 1 Hz. Citu parametru pārraidīšanas ātrums var būt mazāks par 1 Hz, bet ne mazāks par 0,1 Hz.</w:t>
      </w:r>
    </w:p>
    <w:p w14:paraId="7DE4D12E" w14:textId="77777777" w:rsidR="00C30EC3" w:rsidRDefault="00C30EC3" w:rsidP="00423AF4">
      <w:pPr>
        <w:keepNext/>
        <w:keepLines/>
        <w:jc w:val="both"/>
        <w:rPr>
          <w:rFonts w:ascii="Times New Roman" w:hAnsi="Times New Roman"/>
          <w:noProof/>
          <w:sz w:val="24"/>
        </w:rPr>
      </w:pPr>
    </w:p>
    <w:p w14:paraId="7674B39B" w14:textId="77777777" w:rsidR="00A63CE1" w:rsidRPr="00713E30" w:rsidRDefault="00A63CE1" w:rsidP="00E45269">
      <w:pPr>
        <w:jc w:val="both"/>
        <w:rPr>
          <w:rFonts w:ascii="Times New Roman" w:hAnsi="Times New Roman"/>
          <w:noProof/>
          <w:sz w:val="24"/>
        </w:rPr>
      </w:pPr>
    </w:p>
    <w:p w14:paraId="4E39BAAF" w14:textId="77777777" w:rsidR="00C30EC3" w:rsidRDefault="00C30EC3" w:rsidP="00E45269">
      <w:pPr>
        <w:jc w:val="both"/>
        <w:rPr>
          <w:rFonts w:ascii="Times New Roman" w:hAnsi="Times New Roman"/>
          <w:b/>
          <w:bCs/>
          <w:noProof/>
          <w:color w:val="000000"/>
          <w:sz w:val="24"/>
        </w:rPr>
      </w:pPr>
      <w:bookmarkStart w:id="17" w:name="ERROR_CONTROL"/>
      <w:bookmarkStart w:id="18" w:name="_bookmark7"/>
      <w:bookmarkEnd w:id="17"/>
      <w:bookmarkEnd w:id="18"/>
      <w:r>
        <w:rPr>
          <w:rFonts w:ascii="Times New Roman" w:hAnsi="Times New Roman"/>
          <w:b/>
          <w:color w:val="000000"/>
          <w:sz w:val="24"/>
          <w:highlight w:val="cyan"/>
        </w:rPr>
        <w:t>KĻŪDU KONTROLE</w:t>
      </w:r>
    </w:p>
    <w:p w14:paraId="0FC6C3AA" w14:textId="77777777" w:rsidR="00A63CE1" w:rsidRPr="0032531C" w:rsidRDefault="00A63CE1" w:rsidP="00E45269">
      <w:pPr>
        <w:jc w:val="both"/>
        <w:rPr>
          <w:rFonts w:ascii="Times New Roman" w:hAnsi="Times New Roman"/>
          <w:b/>
          <w:bCs/>
          <w:noProof/>
          <w:color w:val="000000"/>
          <w:sz w:val="24"/>
        </w:rPr>
      </w:pPr>
    </w:p>
    <w:p w14:paraId="17BBB7D9" w14:textId="77777777" w:rsidR="00C30EC3" w:rsidRDefault="00C30EC3" w:rsidP="00E45269">
      <w:pPr>
        <w:jc w:val="both"/>
        <w:rPr>
          <w:rFonts w:ascii="Times New Roman" w:hAnsi="Times New Roman"/>
          <w:noProof/>
          <w:color w:val="000000"/>
          <w:sz w:val="24"/>
        </w:rPr>
      </w:pPr>
      <w:r>
        <w:rPr>
          <w:rFonts w:ascii="Times New Roman" w:hAnsi="Times New Roman"/>
          <w:color w:val="000000"/>
          <w:sz w:val="24"/>
          <w:highlight w:val="cyan"/>
        </w:rPr>
        <w:t>Vienā pārraidīšanas līmenī ir jābūt nodrošinātam vismaz digitālajam kļūdu atklāšanas paņēmienam (piemēram, cikliskās redundances kontrolei (</w:t>
      </w:r>
      <w:r>
        <w:rPr>
          <w:rFonts w:ascii="Times New Roman" w:hAnsi="Times New Roman"/>
          <w:i/>
          <w:iCs/>
          <w:color w:val="000000"/>
          <w:sz w:val="24"/>
          <w:highlight w:val="cyan"/>
        </w:rPr>
        <w:t>CRC</w:t>
      </w:r>
      <w:r>
        <w:rPr>
          <w:rFonts w:ascii="Times New Roman" w:hAnsi="Times New Roman"/>
          <w:color w:val="000000"/>
          <w:sz w:val="24"/>
          <w:highlight w:val="cyan"/>
        </w:rPr>
        <w:t>)). Konkrēti kļūdu kontroles līdzekļi nav noteikti.</w:t>
      </w:r>
    </w:p>
    <w:p w14:paraId="16C4C459" w14:textId="77777777" w:rsidR="00B82B3E" w:rsidRDefault="00B82B3E" w:rsidP="00E45269">
      <w:pPr>
        <w:jc w:val="both"/>
        <w:rPr>
          <w:rFonts w:ascii="Times New Roman" w:hAnsi="Times New Roman"/>
          <w:noProof/>
          <w:color w:val="000000"/>
          <w:sz w:val="24"/>
        </w:rPr>
      </w:pPr>
    </w:p>
    <w:p w14:paraId="43D093AF" w14:textId="77777777" w:rsidR="00A63CE1" w:rsidRPr="00713E30" w:rsidRDefault="00A63CE1" w:rsidP="00E45269">
      <w:pPr>
        <w:jc w:val="both"/>
        <w:rPr>
          <w:rFonts w:ascii="Times New Roman" w:hAnsi="Times New Roman"/>
          <w:noProof/>
          <w:color w:val="000000"/>
          <w:sz w:val="24"/>
        </w:rPr>
      </w:pPr>
    </w:p>
    <w:p w14:paraId="1788C55E" w14:textId="77777777" w:rsidR="00C30EC3" w:rsidRPr="00B82B3E" w:rsidRDefault="00C30EC3" w:rsidP="00E45269">
      <w:pPr>
        <w:jc w:val="both"/>
        <w:rPr>
          <w:rFonts w:ascii="Times New Roman" w:hAnsi="Times New Roman"/>
          <w:b/>
          <w:bCs/>
          <w:noProof/>
          <w:color w:val="000000"/>
          <w:sz w:val="24"/>
        </w:rPr>
      </w:pPr>
      <w:bookmarkStart w:id="19" w:name="SECURITY"/>
      <w:bookmarkStart w:id="20" w:name="_bookmark8"/>
      <w:bookmarkEnd w:id="19"/>
      <w:bookmarkEnd w:id="20"/>
      <w:r>
        <w:rPr>
          <w:rFonts w:ascii="Times New Roman" w:hAnsi="Times New Roman"/>
          <w:b/>
          <w:color w:val="000000"/>
          <w:sz w:val="24"/>
          <w:highlight w:val="cyan"/>
        </w:rPr>
        <w:t>DROŠĪBA</w:t>
      </w:r>
    </w:p>
    <w:p w14:paraId="3617129C" w14:textId="77777777" w:rsidR="00B82B3E" w:rsidRPr="00713E30" w:rsidRDefault="00B82B3E" w:rsidP="00E45269">
      <w:pPr>
        <w:jc w:val="both"/>
        <w:rPr>
          <w:rFonts w:ascii="Times New Roman" w:hAnsi="Times New Roman"/>
          <w:noProof/>
          <w:color w:val="000000"/>
          <w:sz w:val="24"/>
        </w:rPr>
      </w:pPr>
    </w:p>
    <w:p w14:paraId="75087033" w14:textId="77777777" w:rsidR="00C30EC3" w:rsidRDefault="00C30EC3" w:rsidP="00E45269">
      <w:pPr>
        <w:jc w:val="both"/>
        <w:rPr>
          <w:rFonts w:ascii="Times New Roman" w:hAnsi="Times New Roman"/>
          <w:noProof/>
          <w:color w:val="000000"/>
          <w:sz w:val="24"/>
        </w:rPr>
      </w:pPr>
      <w:r>
        <w:rPr>
          <w:rFonts w:ascii="Times New Roman" w:hAnsi="Times New Roman"/>
          <w:color w:val="000000"/>
          <w:sz w:val="24"/>
          <w:highlight w:val="cyan"/>
        </w:rPr>
        <w:t>Pārraidīšanai jābūt aizsargātai, lai nodrošinātu pārraidīto parametru drošību un konfidencialitāti.</w:t>
      </w:r>
    </w:p>
    <w:p w14:paraId="42CBCF9D" w14:textId="77777777" w:rsidR="00B82B3E" w:rsidRDefault="00B82B3E" w:rsidP="00E45269">
      <w:pPr>
        <w:jc w:val="both"/>
        <w:rPr>
          <w:rFonts w:ascii="Times New Roman" w:hAnsi="Times New Roman"/>
          <w:noProof/>
          <w:color w:val="000000"/>
          <w:sz w:val="24"/>
        </w:rPr>
      </w:pPr>
    </w:p>
    <w:p w14:paraId="2F5F2FAE" w14:textId="77777777" w:rsidR="00A63CE1" w:rsidRPr="00713E30" w:rsidRDefault="00A63CE1" w:rsidP="00E45269">
      <w:pPr>
        <w:jc w:val="both"/>
        <w:rPr>
          <w:rFonts w:ascii="Times New Roman" w:hAnsi="Times New Roman"/>
          <w:noProof/>
          <w:color w:val="000000"/>
          <w:sz w:val="24"/>
        </w:rPr>
      </w:pPr>
    </w:p>
    <w:p w14:paraId="5FC5588D" w14:textId="77777777" w:rsidR="00C30EC3" w:rsidRPr="00A63CE1" w:rsidRDefault="00C30EC3" w:rsidP="00E45269">
      <w:pPr>
        <w:jc w:val="both"/>
        <w:rPr>
          <w:rFonts w:ascii="Times New Roman" w:hAnsi="Times New Roman"/>
          <w:b/>
          <w:bCs/>
          <w:noProof/>
          <w:color w:val="000000"/>
          <w:sz w:val="24"/>
        </w:rPr>
      </w:pPr>
      <w:bookmarkStart w:id="21" w:name="_bookmark9"/>
      <w:bookmarkEnd w:id="21"/>
      <w:r>
        <w:rPr>
          <w:rFonts w:ascii="Times New Roman" w:hAnsi="Times New Roman"/>
          <w:b/>
          <w:color w:val="000000"/>
          <w:sz w:val="24"/>
          <w:highlight w:val="cyan"/>
        </w:rPr>
        <w:t>ATRAŠANĀS VIETAS AVOTS</w:t>
      </w:r>
    </w:p>
    <w:p w14:paraId="35A3AAE6" w14:textId="77777777" w:rsidR="00B82B3E" w:rsidRPr="00713E30" w:rsidRDefault="00B82B3E" w:rsidP="00E45269">
      <w:pPr>
        <w:jc w:val="both"/>
        <w:rPr>
          <w:rFonts w:ascii="Times New Roman" w:hAnsi="Times New Roman"/>
          <w:noProof/>
          <w:color w:val="000000"/>
          <w:sz w:val="24"/>
        </w:rPr>
      </w:pPr>
    </w:p>
    <w:p w14:paraId="30E2F529" w14:textId="77777777" w:rsidR="00C30EC3" w:rsidRDefault="00C30EC3" w:rsidP="00E45269">
      <w:pPr>
        <w:jc w:val="both"/>
        <w:rPr>
          <w:rFonts w:ascii="Times New Roman" w:hAnsi="Times New Roman"/>
          <w:noProof/>
          <w:color w:val="000000"/>
          <w:sz w:val="24"/>
        </w:rPr>
      </w:pPr>
      <w:r>
        <w:rPr>
          <w:rFonts w:ascii="Times New Roman" w:hAnsi="Times New Roman"/>
          <w:i/>
          <w:iCs/>
          <w:color w:val="000000"/>
          <w:sz w:val="24"/>
          <w:highlight w:val="cyan"/>
        </w:rPr>
        <w:t>Atrašanās vietai vertikālajā un horizontālajā plaknē</w:t>
      </w:r>
      <w:r>
        <w:rPr>
          <w:rFonts w:ascii="Times New Roman" w:hAnsi="Times New Roman"/>
          <w:color w:val="000000"/>
          <w:sz w:val="24"/>
          <w:highlight w:val="cyan"/>
        </w:rPr>
        <w:t xml:space="preserve"> un </w:t>
      </w:r>
      <w:r>
        <w:rPr>
          <w:rFonts w:ascii="Times New Roman" w:hAnsi="Times New Roman"/>
          <w:i/>
          <w:color w:val="000000"/>
          <w:sz w:val="24"/>
          <w:highlight w:val="cyan"/>
        </w:rPr>
        <w:t xml:space="preserve">ātruma/treka </w:t>
      </w:r>
      <w:r>
        <w:rPr>
          <w:rFonts w:ascii="Times New Roman" w:hAnsi="Times New Roman"/>
          <w:color w:val="000000"/>
          <w:sz w:val="24"/>
          <w:highlight w:val="cyan"/>
        </w:rPr>
        <w:t xml:space="preserve">parametriem jābūt noteiktiem, primāri pamatojoties uz </w:t>
      </w:r>
      <w:r>
        <w:rPr>
          <w:rFonts w:ascii="Times New Roman" w:hAnsi="Times New Roman"/>
          <w:i/>
          <w:iCs/>
          <w:color w:val="000000"/>
          <w:sz w:val="24"/>
          <w:highlight w:val="cyan"/>
        </w:rPr>
        <w:t>GNSS</w:t>
      </w:r>
      <w:r>
        <w:rPr>
          <w:rFonts w:ascii="Times New Roman" w:hAnsi="Times New Roman"/>
          <w:color w:val="000000"/>
          <w:sz w:val="24"/>
          <w:highlight w:val="cyan"/>
        </w:rPr>
        <w:t xml:space="preserve"> avotu.</w:t>
      </w:r>
    </w:p>
    <w:p w14:paraId="43C4F2F4" w14:textId="77777777" w:rsidR="00A63CE1" w:rsidRDefault="00A63CE1" w:rsidP="00E45269">
      <w:pPr>
        <w:jc w:val="both"/>
        <w:rPr>
          <w:rFonts w:ascii="Times New Roman" w:hAnsi="Times New Roman"/>
          <w:noProof/>
          <w:color w:val="000000"/>
          <w:sz w:val="24"/>
        </w:rPr>
      </w:pPr>
    </w:p>
    <w:p w14:paraId="7A2C5A99" w14:textId="77777777" w:rsidR="00A63CE1" w:rsidRPr="00713E30" w:rsidRDefault="00A63CE1" w:rsidP="00E45269">
      <w:pPr>
        <w:jc w:val="both"/>
        <w:rPr>
          <w:rFonts w:ascii="Times New Roman" w:hAnsi="Times New Roman"/>
          <w:noProof/>
          <w:sz w:val="24"/>
        </w:rPr>
      </w:pPr>
    </w:p>
    <w:p w14:paraId="0DE3FADE" w14:textId="65E0A7C7" w:rsidR="00C30EC3" w:rsidRDefault="00C30EC3" w:rsidP="00EA4666">
      <w:pPr>
        <w:shd w:val="clear" w:color="auto" w:fill="00B050"/>
        <w:jc w:val="both"/>
        <w:rPr>
          <w:rFonts w:ascii="Times New Roman" w:hAnsi="Times New Roman"/>
          <w:b/>
          <w:bCs/>
          <w:noProof/>
          <w:color w:val="FFFFFF"/>
          <w:sz w:val="24"/>
          <w:highlight w:val="cyan"/>
        </w:rPr>
      </w:pPr>
      <w:bookmarkStart w:id="22" w:name="GM1_SERA.6005(c)_Requirements_for_commun"/>
      <w:bookmarkStart w:id="23" w:name="_bookmark10"/>
      <w:bookmarkEnd w:id="22"/>
      <w:bookmarkEnd w:id="23"/>
      <w:r>
        <w:rPr>
          <w:rFonts w:ascii="Times New Roman" w:hAnsi="Times New Roman"/>
          <w:b/>
          <w:color w:val="FFFFFF"/>
          <w:sz w:val="24"/>
          <w:highlight w:val="cyan"/>
        </w:rPr>
        <w:t xml:space="preserve">GM1 par SERA.6005. punkta “Prasības sakariem, </w:t>
      </w:r>
      <w:r>
        <w:rPr>
          <w:rFonts w:ascii="Times New Roman" w:hAnsi="Times New Roman"/>
          <w:b/>
          <w:i/>
          <w:iCs/>
          <w:color w:val="FFFFFF"/>
          <w:sz w:val="24"/>
          <w:highlight w:val="cyan"/>
        </w:rPr>
        <w:t>SSR</w:t>
      </w:r>
      <w:r>
        <w:rPr>
          <w:rFonts w:ascii="Times New Roman" w:hAnsi="Times New Roman"/>
          <w:b/>
          <w:color w:val="FFFFFF"/>
          <w:sz w:val="24"/>
          <w:highlight w:val="cyan"/>
        </w:rPr>
        <w:t xml:space="preserve"> transponderam un elektroniskai pamanāmībai </w:t>
      </w:r>
      <w:r>
        <w:rPr>
          <w:rFonts w:ascii="Times New Roman" w:hAnsi="Times New Roman"/>
          <w:b/>
          <w:i/>
          <w:iCs/>
          <w:color w:val="FFFFFF"/>
          <w:sz w:val="24"/>
          <w:highlight w:val="cyan"/>
        </w:rPr>
        <w:t>U-space</w:t>
      </w:r>
      <w:r>
        <w:rPr>
          <w:rFonts w:ascii="Times New Roman" w:hAnsi="Times New Roman"/>
          <w:b/>
          <w:color w:val="FFFFFF"/>
          <w:sz w:val="24"/>
          <w:highlight w:val="cyan"/>
        </w:rPr>
        <w:t xml:space="preserve"> gaisa telpā” c) apakšpunktu</w:t>
      </w:r>
    </w:p>
    <w:p w14:paraId="173B5939" w14:textId="77777777" w:rsidR="00EA4666" w:rsidRPr="00A63CE1" w:rsidRDefault="00EA4666" w:rsidP="00E45269">
      <w:pPr>
        <w:jc w:val="both"/>
        <w:rPr>
          <w:rFonts w:ascii="Times New Roman" w:hAnsi="Times New Roman"/>
          <w:b/>
          <w:bCs/>
          <w:noProof/>
          <w:color w:val="FFFFFF"/>
          <w:sz w:val="24"/>
          <w:highlight w:val="cyan"/>
        </w:rPr>
      </w:pPr>
    </w:p>
    <w:p w14:paraId="7E1BC95F" w14:textId="77777777" w:rsidR="00C30EC3" w:rsidRPr="00EA4666" w:rsidRDefault="00C30EC3" w:rsidP="00E45269">
      <w:pPr>
        <w:jc w:val="both"/>
        <w:rPr>
          <w:rFonts w:ascii="Times New Roman" w:hAnsi="Times New Roman"/>
          <w:b/>
          <w:bCs/>
          <w:noProof/>
          <w:color w:val="000000"/>
          <w:sz w:val="24"/>
        </w:rPr>
      </w:pPr>
      <w:bookmarkStart w:id="24" w:name="POSITION_SOURCE"/>
      <w:bookmarkStart w:id="25" w:name="_bookmark11"/>
      <w:bookmarkEnd w:id="24"/>
      <w:bookmarkEnd w:id="25"/>
      <w:r>
        <w:rPr>
          <w:rFonts w:ascii="Times New Roman" w:hAnsi="Times New Roman"/>
          <w:b/>
          <w:color w:val="000000"/>
          <w:sz w:val="24"/>
          <w:highlight w:val="cyan"/>
        </w:rPr>
        <w:t>ATRAŠANĀS VIETAS AVOTS</w:t>
      </w:r>
    </w:p>
    <w:p w14:paraId="0F1C3A70" w14:textId="77777777" w:rsidR="00EA4666" w:rsidRPr="00713E30" w:rsidRDefault="00EA4666" w:rsidP="00E45269">
      <w:pPr>
        <w:jc w:val="both"/>
        <w:rPr>
          <w:rFonts w:ascii="Times New Roman" w:hAnsi="Times New Roman"/>
          <w:noProof/>
          <w:color w:val="000000"/>
          <w:sz w:val="24"/>
        </w:rPr>
      </w:pPr>
    </w:p>
    <w:p w14:paraId="0B094098" w14:textId="77777777" w:rsidR="00C30EC3" w:rsidRDefault="00C30EC3" w:rsidP="00E45269">
      <w:pPr>
        <w:jc w:val="both"/>
        <w:rPr>
          <w:rFonts w:ascii="Times New Roman" w:hAnsi="Times New Roman"/>
          <w:noProof/>
          <w:color w:val="000000"/>
          <w:sz w:val="24"/>
        </w:rPr>
      </w:pPr>
      <w:r>
        <w:rPr>
          <w:rFonts w:ascii="Times New Roman" w:hAnsi="Times New Roman"/>
          <w:color w:val="000000"/>
          <w:sz w:val="24"/>
          <w:highlight w:val="cyan"/>
        </w:rPr>
        <w:t xml:space="preserve">Ieteicams, lai </w:t>
      </w:r>
      <w:r>
        <w:rPr>
          <w:rFonts w:ascii="Times New Roman" w:hAnsi="Times New Roman"/>
          <w:i/>
          <w:iCs/>
          <w:color w:val="000000"/>
          <w:sz w:val="24"/>
          <w:highlight w:val="cyan"/>
        </w:rPr>
        <w:t>GNSS</w:t>
      </w:r>
      <w:r>
        <w:rPr>
          <w:rFonts w:ascii="Times New Roman" w:hAnsi="Times New Roman"/>
          <w:color w:val="000000"/>
          <w:sz w:val="24"/>
          <w:highlight w:val="cyan"/>
        </w:rPr>
        <w:t xml:space="preserve"> atrašanās vietas avots apstrādātu vairākus orbitālos grupējumus un/vai izmantotu </w:t>
      </w:r>
      <w:r>
        <w:rPr>
          <w:rFonts w:ascii="Times New Roman" w:hAnsi="Times New Roman"/>
          <w:i/>
          <w:iCs/>
          <w:color w:val="000000"/>
          <w:sz w:val="24"/>
          <w:highlight w:val="cyan"/>
        </w:rPr>
        <w:t>SBAS</w:t>
      </w:r>
      <w:r>
        <w:rPr>
          <w:rFonts w:ascii="Times New Roman" w:hAnsi="Times New Roman"/>
          <w:color w:val="000000"/>
          <w:sz w:val="24"/>
          <w:highlight w:val="cyan"/>
        </w:rPr>
        <w:t xml:space="preserve"> papildinājumu, ja tāds ir pieejams.</w:t>
      </w:r>
    </w:p>
    <w:p w14:paraId="702AE3F4" w14:textId="77777777" w:rsidR="006C36B7" w:rsidRDefault="006C36B7" w:rsidP="00E45269">
      <w:pPr>
        <w:jc w:val="both"/>
        <w:rPr>
          <w:rFonts w:ascii="Times New Roman" w:hAnsi="Times New Roman"/>
          <w:noProof/>
          <w:color w:val="000000"/>
          <w:sz w:val="24"/>
        </w:rPr>
      </w:pPr>
    </w:p>
    <w:p w14:paraId="0C87BA35" w14:textId="77777777" w:rsidR="006C36B7" w:rsidRPr="00713E30" w:rsidRDefault="006C36B7" w:rsidP="00E45269">
      <w:pPr>
        <w:jc w:val="both"/>
        <w:rPr>
          <w:rFonts w:ascii="Times New Roman" w:hAnsi="Times New Roman"/>
          <w:noProof/>
          <w:color w:val="000000"/>
          <w:sz w:val="24"/>
        </w:rPr>
      </w:pPr>
    </w:p>
    <w:p w14:paraId="7CFFBD17" w14:textId="77777777" w:rsidR="00C30EC3" w:rsidRPr="006C36B7" w:rsidRDefault="00C30EC3" w:rsidP="00E45269">
      <w:pPr>
        <w:jc w:val="both"/>
        <w:rPr>
          <w:rFonts w:ascii="Times New Roman" w:hAnsi="Times New Roman"/>
          <w:b/>
          <w:bCs/>
          <w:noProof/>
          <w:color w:val="000000"/>
          <w:sz w:val="24"/>
        </w:rPr>
      </w:pPr>
      <w:bookmarkStart w:id="26" w:name="USE_OF_THE_‘HARDWARE_AND_SOFTWARE_DAL’_P"/>
      <w:bookmarkStart w:id="27" w:name="_bookmark12"/>
      <w:bookmarkEnd w:id="26"/>
      <w:bookmarkEnd w:id="27"/>
      <w:r>
        <w:rPr>
          <w:rFonts w:ascii="Times New Roman" w:hAnsi="Times New Roman"/>
          <w:b/>
          <w:color w:val="000000"/>
          <w:sz w:val="24"/>
          <w:highlight w:val="cyan"/>
        </w:rPr>
        <w:t xml:space="preserve">“APARATŪRAS UN PROGRAMMATŪRAS </w:t>
      </w:r>
      <w:r>
        <w:rPr>
          <w:rFonts w:ascii="Times New Roman" w:hAnsi="Times New Roman"/>
          <w:b/>
          <w:i/>
          <w:iCs/>
          <w:color w:val="000000"/>
          <w:sz w:val="24"/>
          <w:highlight w:val="cyan"/>
        </w:rPr>
        <w:t>DAL</w:t>
      </w:r>
      <w:r>
        <w:rPr>
          <w:rFonts w:ascii="Times New Roman" w:hAnsi="Times New Roman"/>
          <w:b/>
          <w:color w:val="000000"/>
          <w:sz w:val="24"/>
          <w:highlight w:val="cyan"/>
        </w:rPr>
        <w:t>” PARAMETRA IZMANTOŠANA</w:t>
      </w:r>
    </w:p>
    <w:p w14:paraId="550EC948" w14:textId="77777777" w:rsidR="00C30EC3" w:rsidRPr="00713E30" w:rsidRDefault="00C30EC3" w:rsidP="00E45269">
      <w:pPr>
        <w:jc w:val="both"/>
        <w:rPr>
          <w:rFonts w:ascii="Times New Roman" w:hAnsi="Times New Roman"/>
          <w:b/>
          <w:noProof/>
          <w:sz w:val="24"/>
        </w:rPr>
      </w:pPr>
    </w:p>
    <w:p w14:paraId="2123F77B" w14:textId="098A95A4" w:rsidR="00C30EC3" w:rsidRDefault="00896214" w:rsidP="0015533D">
      <w:pPr>
        <w:pStyle w:val="BodyText"/>
        <w:jc w:val="both"/>
        <w:rPr>
          <w:rFonts w:ascii="Times New Roman" w:hAnsi="Times New Roman"/>
          <w:noProof/>
          <w:color w:val="000000"/>
          <w:sz w:val="24"/>
        </w:rPr>
      </w:pPr>
      <w:r>
        <w:rPr>
          <w:rFonts w:ascii="Times New Roman" w:hAnsi="Times New Roman"/>
          <w:color w:val="000000"/>
          <w:sz w:val="24"/>
          <w:highlight w:val="cyan"/>
        </w:rPr>
        <w:t>Izstrādes nodrošināšanas parametrs sniedz norādi par sistēmas aparatūras un programmatūras izstrādes nodrošināšanas līmeņiem (</w:t>
      </w:r>
      <w:r>
        <w:rPr>
          <w:rFonts w:ascii="Times New Roman" w:hAnsi="Times New Roman"/>
          <w:i/>
          <w:iCs/>
          <w:color w:val="000000"/>
          <w:sz w:val="24"/>
          <w:highlight w:val="cyan"/>
        </w:rPr>
        <w:t>DAL</w:t>
      </w:r>
      <w:r>
        <w:rPr>
          <w:rFonts w:ascii="Times New Roman" w:hAnsi="Times New Roman"/>
          <w:color w:val="000000"/>
          <w:sz w:val="24"/>
          <w:highlight w:val="cyan"/>
        </w:rPr>
        <w:t xml:space="preserve">) attiecīgajos gadījumos. Papildu informācija par </w:t>
      </w:r>
      <w:r>
        <w:rPr>
          <w:rFonts w:ascii="Times New Roman" w:hAnsi="Times New Roman"/>
          <w:i/>
          <w:iCs/>
          <w:color w:val="000000"/>
          <w:sz w:val="24"/>
          <w:highlight w:val="cyan"/>
        </w:rPr>
        <w:t>DAL</w:t>
      </w:r>
      <w:r>
        <w:rPr>
          <w:rFonts w:ascii="Times New Roman" w:hAnsi="Times New Roman"/>
          <w:color w:val="000000"/>
          <w:sz w:val="24"/>
          <w:highlight w:val="cyan"/>
        </w:rPr>
        <w:t xml:space="preserve"> noteikšanu un izmantošanu ir sniegta aeronavigācijas standartos par programmatūras un aparatūras vienību, piemēram, ED-80 un ED-12(), sertificēšanu.</w:t>
      </w:r>
    </w:p>
    <w:p w14:paraId="7921B0AF" w14:textId="77777777" w:rsidR="0015533D" w:rsidRDefault="0015533D" w:rsidP="0015533D">
      <w:pPr>
        <w:pStyle w:val="BodyText"/>
        <w:jc w:val="both"/>
        <w:rPr>
          <w:rFonts w:ascii="Times New Roman" w:hAnsi="Times New Roman"/>
          <w:noProof/>
          <w:color w:val="000000"/>
          <w:sz w:val="24"/>
        </w:rPr>
      </w:pPr>
    </w:p>
    <w:p w14:paraId="16D03732" w14:textId="77777777" w:rsidR="0015533D" w:rsidRPr="00713E30" w:rsidRDefault="0015533D" w:rsidP="0015533D">
      <w:pPr>
        <w:pStyle w:val="BodyText"/>
        <w:jc w:val="both"/>
        <w:rPr>
          <w:rFonts w:ascii="Times New Roman" w:hAnsi="Times New Roman"/>
          <w:noProof/>
          <w:color w:val="000000"/>
          <w:sz w:val="24"/>
        </w:rPr>
      </w:pPr>
    </w:p>
    <w:p w14:paraId="7BD9EB18" w14:textId="77777777" w:rsidR="00C30EC3" w:rsidRPr="0015533D" w:rsidRDefault="00C30EC3" w:rsidP="00E45269">
      <w:pPr>
        <w:jc w:val="both"/>
        <w:rPr>
          <w:rFonts w:ascii="Times New Roman" w:hAnsi="Times New Roman"/>
          <w:b/>
          <w:bCs/>
          <w:noProof/>
          <w:color w:val="000000"/>
          <w:sz w:val="24"/>
        </w:rPr>
      </w:pPr>
      <w:bookmarkStart w:id="28" w:name="INSTALLED_SYSTEMS"/>
      <w:bookmarkStart w:id="29" w:name="_bookmark13"/>
      <w:bookmarkEnd w:id="28"/>
      <w:bookmarkEnd w:id="29"/>
      <w:r>
        <w:rPr>
          <w:rFonts w:ascii="Times New Roman" w:hAnsi="Times New Roman"/>
          <w:b/>
          <w:color w:val="000000"/>
          <w:sz w:val="24"/>
          <w:highlight w:val="cyan"/>
        </w:rPr>
        <w:t>UZSTĀDĪTĀS SISTĒMAS</w:t>
      </w:r>
    </w:p>
    <w:p w14:paraId="1DD42A5D" w14:textId="77777777" w:rsidR="0015533D" w:rsidRPr="00713E30" w:rsidRDefault="0015533D" w:rsidP="00E45269">
      <w:pPr>
        <w:jc w:val="both"/>
        <w:rPr>
          <w:rFonts w:ascii="Times New Roman" w:hAnsi="Times New Roman"/>
          <w:noProof/>
          <w:color w:val="000000"/>
          <w:sz w:val="24"/>
        </w:rPr>
      </w:pPr>
    </w:p>
    <w:p w14:paraId="47ACB6AD" w14:textId="0CBECE27" w:rsidR="00C30EC3" w:rsidRPr="00C42F8F" w:rsidRDefault="00161070" w:rsidP="00423AF4">
      <w:pPr>
        <w:widowControl/>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a) Sertificētas </w:t>
      </w:r>
      <w:r>
        <w:rPr>
          <w:rFonts w:ascii="Times New Roman" w:hAnsi="Times New Roman"/>
          <w:i/>
          <w:iCs/>
          <w:color w:val="000000"/>
          <w:sz w:val="24"/>
          <w:highlight w:val="cyan"/>
        </w:rPr>
        <w:t>ADS-B OUT</w:t>
      </w:r>
      <w:r>
        <w:rPr>
          <w:rFonts w:ascii="Times New Roman" w:hAnsi="Times New Roman"/>
          <w:color w:val="000000"/>
          <w:sz w:val="24"/>
          <w:highlight w:val="cyan"/>
        </w:rPr>
        <w:t xml:space="preserve"> sistēmas, kas atbilst </w:t>
      </w:r>
      <w:r>
        <w:rPr>
          <w:rFonts w:ascii="Times New Roman" w:hAnsi="Times New Roman"/>
          <w:i/>
          <w:iCs/>
          <w:color w:val="000000"/>
          <w:sz w:val="24"/>
          <w:highlight w:val="cyan"/>
        </w:rPr>
        <w:t>ICAO</w:t>
      </w:r>
      <w:r>
        <w:rPr>
          <w:rFonts w:ascii="Times New Roman" w:hAnsi="Times New Roman"/>
          <w:color w:val="000000"/>
          <w:sz w:val="24"/>
          <w:highlight w:val="cyan"/>
        </w:rPr>
        <w:t xml:space="preserve"> 10. pielikumam un tiek ieviestas un izvērstas šim nolūkam visās dalībvalstīs.</w:t>
      </w:r>
    </w:p>
    <w:p w14:paraId="4A77DE2E" w14:textId="178D08DC" w:rsidR="00C30EC3" w:rsidRDefault="00896214" w:rsidP="00423AF4">
      <w:pPr>
        <w:pStyle w:val="BodyText"/>
        <w:widowControl/>
        <w:ind w:left="284"/>
        <w:jc w:val="both"/>
        <w:rPr>
          <w:rFonts w:ascii="Times New Roman" w:hAnsi="Times New Roman"/>
          <w:noProof/>
          <w:color w:val="000000"/>
          <w:sz w:val="24"/>
        </w:rPr>
      </w:pPr>
      <w:r>
        <w:rPr>
          <w:rFonts w:ascii="Times New Roman" w:hAnsi="Times New Roman"/>
          <w:color w:val="000000"/>
          <w:sz w:val="24"/>
          <w:highlight w:val="cyan"/>
        </w:rPr>
        <w:t xml:space="preserve">Sistēmas var uzstādīt saskaņā ar </w:t>
      </w:r>
      <w:r>
        <w:rPr>
          <w:rFonts w:ascii="Times New Roman" w:hAnsi="Times New Roman"/>
          <w:i/>
          <w:iCs/>
          <w:color w:val="000000"/>
          <w:sz w:val="24"/>
          <w:highlight w:val="cyan"/>
        </w:rPr>
        <w:t>CS-ACNS</w:t>
      </w:r>
      <w:r>
        <w:rPr>
          <w:rFonts w:ascii="Times New Roman" w:hAnsi="Times New Roman"/>
          <w:color w:val="000000"/>
          <w:sz w:val="24"/>
          <w:highlight w:val="cyan"/>
        </w:rPr>
        <w:t xml:space="preserve"> (D apakšdaļas 4. punktu) vai </w:t>
      </w:r>
      <w:r>
        <w:rPr>
          <w:rFonts w:ascii="Times New Roman" w:hAnsi="Times New Roman"/>
          <w:i/>
          <w:iCs/>
          <w:color w:val="000000"/>
          <w:sz w:val="24"/>
          <w:highlight w:val="cyan"/>
        </w:rPr>
        <w:t>CS-STAN</w:t>
      </w:r>
      <w:r>
        <w:rPr>
          <w:rFonts w:ascii="Times New Roman" w:hAnsi="Times New Roman"/>
          <w:color w:val="000000"/>
          <w:sz w:val="24"/>
          <w:highlight w:val="cyan"/>
        </w:rPr>
        <w:t xml:space="preserve"> (Standarta izmaiņas CS-SC005 </w:t>
      </w:r>
      <w:r>
        <w:rPr>
          <w:rFonts w:ascii="Times New Roman" w:hAnsi="Times New Roman"/>
          <w:i/>
          <w:color w:val="000000"/>
          <w:sz w:val="24"/>
          <w:highlight w:val="cyan"/>
        </w:rPr>
        <w:t>INSTALLATION OF AN ADS-B OUT SYSTEM COMBINED WITH A TRANSPONDER SYSTEM</w:t>
      </w:r>
      <w:r>
        <w:rPr>
          <w:rFonts w:ascii="Times New Roman" w:hAnsi="Times New Roman"/>
          <w:color w:val="000000"/>
          <w:sz w:val="24"/>
          <w:highlight w:val="cyan"/>
        </w:rPr>
        <w:t xml:space="preserve"> [AR TRANSPONDERA SISTĒMU </w:t>
      </w:r>
      <w:r>
        <w:rPr>
          <w:rFonts w:ascii="Times New Roman" w:hAnsi="Times New Roman"/>
          <w:color w:val="000000"/>
          <w:sz w:val="24"/>
          <w:highlight w:val="cyan"/>
        </w:rPr>
        <w:lastRenderedPageBreak/>
        <w:t xml:space="preserve">APVIENOTAS </w:t>
      </w:r>
      <w:r>
        <w:rPr>
          <w:rFonts w:ascii="Times New Roman" w:hAnsi="Times New Roman"/>
          <w:i/>
          <w:iCs/>
          <w:color w:val="000000"/>
          <w:sz w:val="24"/>
          <w:highlight w:val="cyan"/>
        </w:rPr>
        <w:t>ADS-B OUT</w:t>
      </w:r>
      <w:r>
        <w:rPr>
          <w:rFonts w:ascii="Times New Roman" w:hAnsi="Times New Roman"/>
          <w:color w:val="000000"/>
          <w:sz w:val="24"/>
          <w:highlight w:val="cyan"/>
        </w:rPr>
        <w:t xml:space="preserve"> SISTĒMAS UZSTĀDĪŠANA]), vai </w:t>
      </w:r>
      <w:r>
        <w:rPr>
          <w:rFonts w:ascii="Times New Roman" w:hAnsi="Times New Roman"/>
          <w:i/>
          <w:iCs/>
          <w:color w:val="000000"/>
          <w:sz w:val="24"/>
          <w:highlight w:val="cyan"/>
        </w:rPr>
        <w:t>AMC</w:t>
      </w:r>
      <w:r>
        <w:rPr>
          <w:rFonts w:ascii="Times New Roman" w:hAnsi="Times New Roman"/>
          <w:color w:val="000000"/>
          <w:sz w:val="24"/>
          <w:highlight w:val="cyan"/>
        </w:rPr>
        <w:t> 20-24. Sistēmas uzstādīšana ir jāapstiprina kompetentajai iestādei.</w:t>
      </w:r>
    </w:p>
    <w:p w14:paraId="595EE334" w14:textId="77777777" w:rsidR="00C42F8F" w:rsidRPr="00713E30" w:rsidRDefault="00C42F8F" w:rsidP="00C42F8F">
      <w:pPr>
        <w:pStyle w:val="BodyText"/>
        <w:jc w:val="both"/>
        <w:rPr>
          <w:rFonts w:ascii="Times New Roman" w:hAnsi="Times New Roman"/>
          <w:noProof/>
          <w:color w:val="000000"/>
          <w:sz w:val="24"/>
        </w:rPr>
      </w:pPr>
    </w:p>
    <w:p w14:paraId="739373D5" w14:textId="4BF30493" w:rsidR="00C30EC3" w:rsidRPr="00D26610" w:rsidRDefault="00C42F8F" w:rsidP="00D26610">
      <w:pPr>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b) Sistēmas, kas izmanto </w:t>
      </w:r>
      <w:r>
        <w:rPr>
          <w:rFonts w:ascii="Times New Roman" w:hAnsi="Times New Roman"/>
          <w:i/>
          <w:iCs/>
          <w:color w:val="000000"/>
          <w:sz w:val="24"/>
          <w:highlight w:val="cyan"/>
        </w:rPr>
        <w:t>SRD</w:t>
      </w:r>
      <w:r>
        <w:rPr>
          <w:rFonts w:ascii="Times New Roman" w:hAnsi="Times New Roman"/>
          <w:color w:val="000000"/>
          <w:sz w:val="24"/>
          <w:highlight w:val="cyan"/>
        </w:rPr>
        <w:t> 860 frekvenču diapazonu vai standartizētus mobilo telesakaru tīkla pakalpojumus, kuri ir saskaņoti izmantošanai aviācijā Eiropā.</w:t>
      </w:r>
    </w:p>
    <w:p w14:paraId="5BA90389" w14:textId="0490DD0C" w:rsidR="00C30EC3" w:rsidRDefault="00896214" w:rsidP="00D26610">
      <w:pPr>
        <w:pStyle w:val="BodyText"/>
        <w:ind w:left="284"/>
        <w:jc w:val="both"/>
        <w:rPr>
          <w:rFonts w:ascii="Times New Roman" w:hAnsi="Times New Roman"/>
          <w:noProof/>
          <w:color w:val="000000"/>
          <w:sz w:val="24"/>
        </w:rPr>
      </w:pPr>
      <w:r>
        <w:rPr>
          <w:rFonts w:ascii="Times New Roman" w:hAnsi="Times New Roman"/>
          <w:color w:val="000000"/>
          <w:sz w:val="24"/>
          <w:highlight w:val="cyan"/>
        </w:rPr>
        <w:t xml:space="preserve">Sistēmas uzstādīšana tādā lidaparātā, kam </w:t>
      </w:r>
      <w:r>
        <w:rPr>
          <w:rFonts w:ascii="Times New Roman" w:hAnsi="Times New Roman"/>
          <w:i/>
          <w:iCs/>
          <w:color w:val="000000"/>
          <w:sz w:val="24"/>
          <w:highlight w:val="cyan"/>
        </w:rPr>
        <w:t>EASA</w:t>
      </w:r>
      <w:r>
        <w:rPr>
          <w:rFonts w:ascii="Times New Roman" w:hAnsi="Times New Roman"/>
          <w:color w:val="000000"/>
          <w:sz w:val="24"/>
          <w:highlight w:val="cyan"/>
        </w:rPr>
        <w:t xml:space="preserve"> ir kompetentā iestāde attiecībā uz lidaparāta konstrukciju, jāveic saskaņā ar </w:t>
      </w:r>
      <w:r>
        <w:rPr>
          <w:rFonts w:ascii="Times New Roman" w:hAnsi="Times New Roman"/>
          <w:i/>
          <w:iCs/>
          <w:color w:val="000000"/>
          <w:sz w:val="24"/>
          <w:highlight w:val="cyan"/>
        </w:rPr>
        <w:t>EASA</w:t>
      </w:r>
      <w:r>
        <w:rPr>
          <w:rFonts w:ascii="Times New Roman" w:hAnsi="Times New Roman"/>
          <w:color w:val="000000"/>
          <w:sz w:val="24"/>
          <w:highlight w:val="cyan"/>
        </w:rPr>
        <w:t xml:space="preserve"> lidaparāta konstrukcijas izmaiņu veikšanas procesiem vai saskaņā ar </w:t>
      </w:r>
      <w:r>
        <w:rPr>
          <w:rFonts w:ascii="Times New Roman" w:hAnsi="Times New Roman"/>
          <w:i/>
          <w:iCs/>
          <w:color w:val="000000"/>
          <w:sz w:val="24"/>
          <w:highlight w:val="cyan"/>
        </w:rPr>
        <w:t>CS-STAN</w:t>
      </w:r>
      <w:r>
        <w:rPr>
          <w:rFonts w:ascii="Times New Roman" w:hAnsi="Times New Roman"/>
          <w:color w:val="000000"/>
          <w:sz w:val="24"/>
          <w:highlight w:val="cyan"/>
        </w:rPr>
        <w:t xml:space="preserve"> (CS-SC0051 </w:t>
      </w:r>
      <w:r>
        <w:rPr>
          <w:rFonts w:ascii="Times New Roman" w:hAnsi="Times New Roman"/>
          <w:i/>
          <w:color w:val="000000"/>
          <w:sz w:val="24"/>
          <w:highlight w:val="cyan"/>
        </w:rPr>
        <w:t>INSTALLATION OF ‘FLARM’ EQUIPMENT</w:t>
      </w:r>
      <w:r>
        <w:rPr>
          <w:rFonts w:ascii="Times New Roman" w:hAnsi="Times New Roman"/>
          <w:color w:val="000000"/>
          <w:sz w:val="24"/>
          <w:highlight w:val="cyan"/>
        </w:rPr>
        <w:t xml:space="preserve"> [</w:t>
      </w:r>
      <w:r>
        <w:rPr>
          <w:rFonts w:ascii="Times New Roman" w:hAnsi="Times New Roman"/>
          <w:i/>
          <w:iCs/>
          <w:color w:val="000000"/>
          <w:sz w:val="24"/>
          <w:highlight w:val="cyan"/>
        </w:rPr>
        <w:t>FLARM</w:t>
      </w:r>
      <w:r>
        <w:rPr>
          <w:rFonts w:ascii="Times New Roman" w:hAnsi="Times New Roman"/>
          <w:color w:val="000000"/>
          <w:sz w:val="24"/>
          <w:highlight w:val="cyan"/>
        </w:rPr>
        <w:t xml:space="preserve"> APRĪKOJUMA UZSTĀDĪŠANA] un CS-SC0057 </w:t>
      </w:r>
      <w:r>
        <w:rPr>
          <w:rFonts w:ascii="Times New Roman" w:hAnsi="Times New Roman"/>
          <w:i/>
          <w:color w:val="000000"/>
          <w:sz w:val="24"/>
          <w:highlight w:val="cyan"/>
        </w:rPr>
        <w:t xml:space="preserve">INSTALLATION OF AN ELECTRONIC CONSPICUITY (EC) FUNCTION </w:t>
      </w:r>
      <w:r>
        <w:rPr>
          <w:rFonts w:ascii="Times New Roman" w:hAnsi="Times New Roman"/>
          <w:color w:val="000000"/>
          <w:sz w:val="24"/>
          <w:highlight w:val="cyan"/>
        </w:rPr>
        <w:t>[ELEKTRONISKĀS PAMANĀMĪBAS (</w:t>
      </w:r>
      <w:r>
        <w:rPr>
          <w:rFonts w:ascii="Times New Roman" w:hAnsi="Times New Roman"/>
          <w:i/>
          <w:iCs/>
          <w:color w:val="000000"/>
          <w:sz w:val="24"/>
          <w:highlight w:val="cyan"/>
        </w:rPr>
        <w:t>EC</w:t>
      </w:r>
      <w:r>
        <w:rPr>
          <w:rFonts w:ascii="Times New Roman" w:hAnsi="Times New Roman"/>
          <w:color w:val="000000"/>
          <w:sz w:val="24"/>
          <w:highlight w:val="cyan"/>
        </w:rPr>
        <w:t>) FUNKCIJAS UZSTĀDĪŠANA]).</w:t>
      </w:r>
    </w:p>
    <w:p w14:paraId="02CCDB6E" w14:textId="77777777" w:rsidR="00D26610" w:rsidRPr="00D26610" w:rsidRDefault="00D26610" w:rsidP="00D26610">
      <w:pPr>
        <w:pStyle w:val="BodyText"/>
        <w:jc w:val="both"/>
        <w:rPr>
          <w:rFonts w:ascii="Times New Roman" w:hAnsi="Times New Roman"/>
          <w:noProof/>
          <w:color w:val="000000"/>
          <w:sz w:val="24"/>
        </w:rPr>
      </w:pPr>
    </w:p>
    <w:p w14:paraId="147CF957" w14:textId="073223F3" w:rsidR="00C30EC3" w:rsidRPr="00713E30" w:rsidRDefault="00E60642" w:rsidP="00E60642">
      <w:pPr>
        <w:ind w:left="284" w:hanging="284"/>
        <w:jc w:val="both"/>
        <w:rPr>
          <w:rFonts w:ascii="Times New Roman" w:hAnsi="Times New Roman"/>
          <w:noProof/>
          <w:color w:val="000000"/>
          <w:sz w:val="24"/>
        </w:rPr>
      </w:pPr>
      <w:r>
        <w:rPr>
          <w:rFonts w:ascii="Times New Roman" w:hAnsi="Times New Roman"/>
          <w:color w:val="000000"/>
          <w:sz w:val="24"/>
          <w:highlight w:val="cyan"/>
        </w:rPr>
        <w:t xml:space="preserve">c) Sistēmas uzstādīšana tādā lidaparātā, par kura konstrukciju ir atbildīga kompetentā aviācijas iestāde, jāveic saskaņā ar lidaparāta konstrukcijas izmaiņu veikšanas procesiem, ko ir noteikusi attiecīgā iestāde. Kompetentās aviācijas iestādes var izmantot atzītus standartus (piemēram, </w:t>
      </w:r>
      <w:r>
        <w:rPr>
          <w:rFonts w:ascii="Times New Roman" w:hAnsi="Times New Roman"/>
          <w:i/>
          <w:iCs/>
          <w:color w:val="000000"/>
          <w:sz w:val="24"/>
          <w:highlight w:val="cyan"/>
        </w:rPr>
        <w:t>CS-STAN</w:t>
      </w:r>
      <w:r>
        <w:rPr>
          <w:rFonts w:ascii="Times New Roman" w:hAnsi="Times New Roman"/>
          <w:color w:val="000000"/>
          <w:sz w:val="24"/>
          <w:highlight w:val="cyan"/>
        </w:rPr>
        <w:t>) attiecībā uz tehniski līdzīgām iekārtām lidaparātos, kuri uzskaitīti Regulas (ES) 2018/1139 I pielikumā.</w:t>
      </w:r>
    </w:p>
    <w:p w14:paraId="197644F7" w14:textId="77777777" w:rsidR="00C30EC3" w:rsidRDefault="00C30EC3" w:rsidP="00E45269">
      <w:pPr>
        <w:jc w:val="both"/>
        <w:rPr>
          <w:rFonts w:ascii="Times New Roman" w:hAnsi="Times New Roman"/>
          <w:noProof/>
          <w:sz w:val="24"/>
        </w:rPr>
      </w:pPr>
    </w:p>
    <w:p w14:paraId="16651F54" w14:textId="77777777" w:rsidR="003658DE" w:rsidRPr="00713E30" w:rsidRDefault="003658DE" w:rsidP="00E45269">
      <w:pPr>
        <w:jc w:val="both"/>
        <w:rPr>
          <w:rFonts w:ascii="Times New Roman" w:hAnsi="Times New Roman"/>
          <w:noProof/>
          <w:sz w:val="24"/>
        </w:rPr>
      </w:pPr>
    </w:p>
    <w:p w14:paraId="2CE1D1F5" w14:textId="77777777" w:rsidR="00E60642" w:rsidRDefault="00C30EC3" w:rsidP="00E60642">
      <w:pPr>
        <w:jc w:val="both"/>
        <w:rPr>
          <w:rFonts w:ascii="Times New Roman" w:hAnsi="Times New Roman"/>
          <w:b/>
          <w:bCs/>
          <w:noProof/>
          <w:color w:val="000000"/>
          <w:sz w:val="24"/>
        </w:rPr>
      </w:pPr>
      <w:bookmarkStart w:id="30" w:name="DECLARATION_OF_COMPLIANCE"/>
      <w:bookmarkStart w:id="31" w:name="_bookmark14"/>
      <w:bookmarkEnd w:id="30"/>
      <w:bookmarkEnd w:id="31"/>
      <w:r>
        <w:rPr>
          <w:rFonts w:ascii="Times New Roman" w:hAnsi="Times New Roman"/>
          <w:b/>
          <w:color w:val="000000"/>
          <w:sz w:val="24"/>
          <w:highlight w:val="cyan"/>
        </w:rPr>
        <w:t>ATBILSTĪBAS DEKLARĀCIJA</w:t>
      </w:r>
    </w:p>
    <w:p w14:paraId="5AA50304" w14:textId="77777777" w:rsidR="003658DE" w:rsidRDefault="003658DE" w:rsidP="00E60642">
      <w:pPr>
        <w:jc w:val="both"/>
        <w:rPr>
          <w:rFonts w:ascii="Times New Roman" w:hAnsi="Times New Roman"/>
          <w:b/>
          <w:bCs/>
          <w:noProof/>
          <w:color w:val="000000"/>
          <w:sz w:val="24"/>
        </w:rPr>
      </w:pPr>
    </w:p>
    <w:p w14:paraId="1B6130B0" w14:textId="119D5E29" w:rsidR="00C30EC3" w:rsidRPr="003658DE" w:rsidRDefault="00206572" w:rsidP="00E45269">
      <w:pPr>
        <w:jc w:val="both"/>
        <w:rPr>
          <w:rFonts w:ascii="Times New Roman" w:hAnsi="Times New Roman"/>
          <w:b/>
          <w:bCs/>
          <w:noProof/>
          <w:color w:val="000000"/>
          <w:sz w:val="24"/>
        </w:rPr>
      </w:pPr>
      <w:r>
        <w:rPr>
          <w:rFonts w:ascii="Times New Roman" w:hAnsi="Times New Roman"/>
          <w:color w:val="000000"/>
          <w:sz w:val="24"/>
          <w:highlight w:val="cyan"/>
        </w:rPr>
        <w:t>AMC1 par SERA.6005. punkta c) apakšpunktu a) punkta 3. apakšpunkta i) un ii) daļā minētās sistēmas ražotājs var deklarēt savas sistēmas atbilstību SERA.6005. punkta c) apakšpunktam. Šādai deklarācijai jābūt papildinātai ar tehnisko dokumentāciju, kas apliecina atbilstību. Ražotājs arī var brīvprātīgi lūgt kompetentajai iestādei veikt tā sistēmas tehnisko novērtēšanu. Lidaparātu ekspluatanti var izmantot šādas atbilstības deklarācijas un tehniskos novērtējumus, lai kompetentajām iestādēm apliecinātu atbilstību SERA.6005. punkta c) apakšpunktam.</w:t>
      </w:r>
    </w:p>
    <w:p w14:paraId="7A9588BB" w14:textId="77777777" w:rsidR="00C30EC3" w:rsidRDefault="00C30EC3" w:rsidP="00E45269">
      <w:pPr>
        <w:jc w:val="both"/>
        <w:rPr>
          <w:rFonts w:ascii="Times New Roman" w:hAnsi="Times New Roman"/>
          <w:noProof/>
          <w:sz w:val="24"/>
        </w:rPr>
      </w:pPr>
    </w:p>
    <w:p w14:paraId="63120782" w14:textId="77777777" w:rsidR="003658DE" w:rsidRPr="00713E30" w:rsidRDefault="003658DE" w:rsidP="00E45269">
      <w:pPr>
        <w:jc w:val="both"/>
        <w:rPr>
          <w:rFonts w:ascii="Times New Roman" w:hAnsi="Times New Roman"/>
          <w:noProof/>
          <w:sz w:val="24"/>
        </w:rPr>
      </w:pPr>
    </w:p>
    <w:p w14:paraId="55AB61FF" w14:textId="77777777" w:rsidR="00C30EC3" w:rsidRPr="00326690" w:rsidRDefault="00C30EC3" w:rsidP="00E45269">
      <w:pPr>
        <w:jc w:val="both"/>
        <w:rPr>
          <w:rFonts w:ascii="Times New Roman" w:hAnsi="Times New Roman"/>
          <w:b/>
          <w:bCs/>
          <w:noProof/>
          <w:color w:val="000000"/>
          <w:sz w:val="24"/>
        </w:rPr>
      </w:pPr>
      <w:bookmarkStart w:id="32" w:name="NON-INSTALLED_EQUIPMENT"/>
      <w:bookmarkStart w:id="33" w:name="_bookmark15"/>
      <w:bookmarkEnd w:id="32"/>
      <w:bookmarkEnd w:id="33"/>
      <w:r>
        <w:rPr>
          <w:rFonts w:ascii="Times New Roman" w:hAnsi="Times New Roman"/>
          <w:b/>
          <w:color w:val="000000"/>
          <w:sz w:val="24"/>
          <w:highlight w:val="cyan"/>
        </w:rPr>
        <w:t>NEUZSTĀDĪTS APRĪKOJUMS</w:t>
      </w:r>
    </w:p>
    <w:p w14:paraId="55FFD06C" w14:textId="77777777" w:rsidR="00FE1036" w:rsidRPr="00713E30" w:rsidRDefault="00FE1036" w:rsidP="00E45269">
      <w:pPr>
        <w:jc w:val="both"/>
        <w:rPr>
          <w:rFonts w:ascii="Times New Roman" w:hAnsi="Times New Roman"/>
          <w:noProof/>
          <w:color w:val="000000"/>
          <w:sz w:val="24"/>
        </w:rPr>
      </w:pPr>
    </w:p>
    <w:p w14:paraId="79FD54B2" w14:textId="0F2086DE" w:rsidR="00C30EC3" w:rsidRPr="002420E7" w:rsidRDefault="00FE1036" w:rsidP="002420E7">
      <w:pPr>
        <w:ind w:left="284" w:hanging="284"/>
        <w:jc w:val="both"/>
        <w:rPr>
          <w:rFonts w:ascii="Times New Roman" w:hAnsi="Times New Roman"/>
          <w:noProof/>
          <w:color w:val="000000"/>
          <w:sz w:val="24"/>
          <w:highlight w:val="cyan"/>
        </w:rPr>
      </w:pPr>
      <w:r>
        <w:rPr>
          <w:rFonts w:ascii="Times New Roman" w:hAnsi="Times New Roman"/>
          <w:sz w:val="24"/>
          <w:highlight w:val="cyan"/>
        </w:rPr>
        <w:t xml:space="preserve">d) Neuzstādīta aprīkojuma vešanai lidaparātā, kam </w:t>
      </w:r>
      <w:r>
        <w:rPr>
          <w:rFonts w:ascii="Times New Roman" w:hAnsi="Times New Roman"/>
          <w:i/>
          <w:iCs/>
          <w:sz w:val="24"/>
          <w:highlight w:val="cyan"/>
        </w:rPr>
        <w:t>EASA</w:t>
      </w:r>
      <w:r>
        <w:rPr>
          <w:rFonts w:ascii="Times New Roman" w:hAnsi="Times New Roman"/>
          <w:sz w:val="24"/>
          <w:highlight w:val="cyan"/>
        </w:rPr>
        <w:t xml:space="preserve"> ir kompetentā iestāde attiecībā uz lidaparāta konstrukciju, ir jāatbilst piemērojamajām lidojumu prasībām (CAT.GEN.MPA.140., NCC.GEN.130., NCO.GEN.125. un SPO.GEN.130. punktam).</w:t>
      </w:r>
      <w:r>
        <w:rPr>
          <w:rFonts w:ascii="Times New Roman" w:hAnsi="Times New Roman"/>
          <w:color w:val="000000"/>
          <w:sz w:val="24"/>
          <w:highlight w:val="cyan"/>
        </w:rPr>
        <w:t xml:space="preserve"> Neuzstādīta aprīkojuma vešanai tādā lidaparātā, par kura konstrukciju ir atbildīga kompetentā aviācijas iestāde, jāatbilst piemērojamajām lidojumu prasībām, ko ir noteikušas attiecīgās iestādes. Kompetentās aviācijas iestādes var izmantot attiecīgās </w:t>
      </w:r>
      <w:r>
        <w:rPr>
          <w:rFonts w:ascii="Times New Roman" w:hAnsi="Times New Roman"/>
          <w:i/>
          <w:iCs/>
          <w:color w:val="000000"/>
          <w:sz w:val="24"/>
          <w:highlight w:val="cyan"/>
        </w:rPr>
        <w:t>EASA</w:t>
      </w:r>
      <w:r>
        <w:rPr>
          <w:rFonts w:ascii="Times New Roman" w:hAnsi="Times New Roman"/>
          <w:color w:val="000000"/>
          <w:sz w:val="24"/>
          <w:highlight w:val="cyan"/>
        </w:rPr>
        <w:t xml:space="preserve"> prasības līdzīgiem lidojumiem ar lidaparātiem, kuri uzskaitīti Regulas (ES) 2018/1139 I pielikumā.</w:t>
      </w:r>
    </w:p>
    <w:p w14:paraId="037323F6" w14:textId="77777777" w:rsidR="002420E7" w:rsidRPr="002420E7" w:rsidRDefault="002420E7" w:rsidP="002420E7">
      <w:pPr>
        <w:ind w:left="284" w:hanging="284"/>
        <w:jc w:val="both"/>
        <w:rPr>
          <w:rFonts w:ascii="Times New Roman" w:hAnsi="Times New Roman"/>
          <w:noProof/>
          <w:color w:val="000000"/>
          <w:sz w:val="24"/>
          <w:highlight w:val="cyan"/>
        </w:rPr>
      </w:pPr>
    </w:p>
    <w:p w14:paraId="06A71FF0" w14:textId="5681388E" w:rsidR="00C30EC3" w:rsidRDefault="002420E7" w:rsidP="002420E7">
      <w:pPr>
        <w:ind w:left="284" w:hanging="284"/>
        <w:jc w:val="both"/>
        <w:rPr>
          <w:rFonts w:ascii="Times New Roman" w:hAnsi="Times New Roman"/>
          <w:noProof/>
          <w:color w:val="000000"/>
          <w:sz w:val="24"/>
        </w:rPr>
      </w:pPr>
      <w:r>
        <w:rPr>
          <w:rFonts w:ascii="Times New Roman" w:hAnsi="Times New Roman"/>
          <w:color w:val="000000"/>
          <w:sz w:val="24"/>
          <w:highlight w:val="cyan"/>
        </w:rPr>
        <w:t>e) Aprīkojumam jābūt izvietotam lidaparātā tā, lai ierobežotu pārraides aizsegšanu ar lidaparāta korpusu, cilvēka ķermeni vai citām konstrukcijām un vienlaikus palielinātu raidošo antenu, tostarp uz zemes esošo antenu, redzamību.</w:t>
      </w:r>
    </w:p>
    <w:p w14:paraId="2443F918" w14:textId="77777777" w:rsidR="002420E7" w:rsidRDefault="002420E7" w:rsidP="00E45269">
      <w:pPr>
        <w:jc w:val="both"/>
        <w:rPr>
          <w:rFonts w:ascii="Times New Roman" w:hAnsi="Times New Roman"/>
          <w:noProof/>
          <w:color w:val="000000"/>
          <w:sz w:val="24"/>
        </w:rPr>
      </w:pPr>
    </w:p>
    <w:p w14:paraId="4EE7F9E2" w14:textId="77777777" w:rsidR="002420E7" w:rsidRPr="00713E30" w:rsidRDefault="002420E7" w:rsidP="00E45269">
      <w:pPr>
        <w:jc w:val="both"/>
        <w:rPr>
          <w:rFonts w:ascii="Times New Roman" w:hAnsi="Times New Roman"/>
          <w:noProof/>
          <w:color w:val="000000"/>
          <w:sz w:val="24"/>
        </w:rPr>
      </w:pPr>
    </w:p>
    <w:p w14:paraId="5480E39F" w14:textId="77777777" w:rsidR="00C30EC3" w:rsidRPr="00326690" w:rsidRDefault="00C30EC3" w:rsidP="00E45269">
      <w:pPr>
        <w:jc w:val="both"/>
        <w:rPr>
          <w:rFonts w:ascii="Times New Roman" w:hAnsi="Times New Roman"/>
          <w:b/>
          <w:bCs/>
          <w:noProof/>
          <w:color w:val="000000"/>
          <w:sz w:val="24"/>
        </w:rPr>
      </w:pPr>
      <w:bookmarkStart w:id="34" w:name="MOBILE_TELECOMMUNICATION_SERVICES_FOR_AE"/>
      <w:bookmarkStart w:id="35" w:name="_bookmark16"/>
      <w:bookmarkEnd w:id="34"/>
      <w:bookmarkEnd w:id="35"/>
      <w:r>
        <w:rPr>
          <w:rFonts w:ascii="Times New Roman" w:hAnsi="Times New Roman"/>
          <w:b/>
          <w:color w:val="000000"/>
          <w:sz w:val="24"/>
          <w:highlight w:val="cyan"/>
        </w:rPr>
        <w:t>MOBILO TELESAKARU TĪKLA PAKALPOJUMI IZMANTOŠANAI AVIĀCIJĀ</w:t>
      </w:r>
    </w:p>
    <w:p w14:paraId="4092733C" w14:textId="77777777" w:rsidR="005C7221" w:rsidRPr="00713E30" w:rsidRDefault="005C7221" w:rsidP="00E45269">
      <w:pPr>
        <w:jc w:val="both"/>
        <w:rPr>
          <w:rFonts w:ascii="Times New Roman" w:hAnsi="Times New Roman"/>
          <w:noProof/>
          <w:color w:val="000000"/>
          <w:sz w:val="24"/>
        </w:rPr>
      </w:pPr>
    </w:p>
    <w:p w14:paraId="578AB4D3" w14:textId="01238BB3" w:rsidR="00C30EC3" w:rsidRPr="00326690" w:rsidRDefault="005C7221" w:rsidP="00326690">
      <w:pPr>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f) Valstu un starptautisko viesabonēšanas līgumu pamatā ir standartizēti viesabonēšanas pakalpojumi (</w:t>
      </w:r>
      <w:r>
        <w:rPr>
          <w:rFonts w:ascii="Times New Roman" w:hAnsi="Times New Roman"/>
          <w:i/>
          <w:iCs/>
          <w:color w:val="000000"/>
          <w:sz w:val="24"/>
          <w:highlight w:val="cyan"/>
        </w:rPr>
        <w:t>SMS</w:t>
      </w:r>
      <w:r>
        <w:rPr>
          <w:rFonts w:ascii="Times New Roman" w:hAnsi="Times New Roman"/>
          <w:color w:val="000000"/>
          <w:sz w:val="24"/>
          <w:highlight w:val="cyan"/>
        </w:rPr>
        <w:t xml:space="preserve">, balss straumēšana u. c.), ko nevar automātiski uzskatīt par tādiem, kas attiecas uz aviācijas pakalpojumiem. Lai pilotējami lidaparāti nodrošinātu savu </w:t>
      </w:r>
      <w:r>
        <w:rPr>
          <w:rFonts w:ascii="Times New Roman" w:hAnsi="Times New Roman"/>
          <w:color w:val="000000"/>
          <w:sz w:val="24"/>
          <w:highlight w:val="cyan"/>
        </w:rPr>
        <w:lastRenderedPageBreak/>
        <w:t xml:space="preserve">elektronisko pamanāmību </w:t>
      </w:r>
      <w:r>
        <w:rPr>
          <w:rFonts w:ascii="Times New Roman" w:hAnsi="Times New Roman"/>
          <w:i/>
          <w:iCs/>
          <w:color w:val="000000"/>
          <w:sz w:val="24"/>
          <w:highlight w:val="cyan"/>
        </w:rPr>
        <w:t>U-space</w:t>
      </w:r>
      <w:r>
        <w:rPr>
          <w:rFonts w:ascii="Times New Roman" w:hAnsi="Times New Roman"/>
          <w:color w:val="000000"/>
          <w:sz w:val="24"/>
          <w:highlight w:val="cyan"/>
        </w:rPr>
        <w:t xml:space="preserve"> pakalpojuma sniedzējiem, tie var izmantot tikai tos mobilo telesakaru pakalpojumus, ko standartizācijas organizācijas ir noteikušas izmantošanai aviācijā.</w:t>
      </w:r>
    </w:p>
    <w:p w14:paraId="2B96D22E" w14:textId="77777777" w:rsidR="005C7221" w:rsidRPr="00326690" w:rsidRDefault="005C7221" w:rsidP="00326690">
      <w:pPr>
        <w:ind w:left="284" w:hanging="284"/>
        <w:jc w:val="both"/>
        <w:rPr>
          <w:rFonts w:ascii="Times New Roman" w:hAnsi="Times New Roman"/>
          <w:noProof/>
          <w:color w:val="000000"/>
          <w:sz w:val="24"/>
          <w:highlight w:val="cyan"/>
        </w:rPr>
      </w:pPr>
    </w:p>
    <w:p w14:paraId="5D4A55E5" w14:textId="1A23AA2C" w:rsidR="00C30EC3" w:rsidRPr="00326690" w:rsidRDefault="00326690" w:rsidP="00326690">
      <w:pPr>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g) Valstīs ir noteikti ierobežojumi attiecībā uz atsevišķu mobilo telesakaru frekvenču izmantošanu aviācijā. Tāpēc frekvencēm, kas tiek izmantotas aviācijas mobilo telesakaru pakalpojumos, jāsaskan ar attiecīgajiem Eiropas Pasta un telesakaru administrāciju konferences (</w:t>
      </w:r>
      <w:r>
        <w:rPr>
          <w:rFonts w:ascii="Times New Roman" w:hAnsi="Times New Roman"/>
          <w:i/>
          <w:iCs/>
          <w:color w:val="000000"/>
          <w:sz w:val="24"/>
          <w:highlight w:val="cyan"/>
        </w:rPr>
        <w:t>CEPT</w:t>
      </w:r>
      <w:r>
        <w:rPr>
          <w:rFonts w:ascii="Times New Roman" w:hAnsi="Times New Roman"/>
          <w:color w:val="000000"/>
          <w:sz w:val="24"/>
          <w:highlight w:val="cyan"/>
        </w:rPr>
        <w:t>) Elektronisko sakaru komitejas (</w:t>
      </w:r>
      <w:r>
        <w:rPr>
          <w:rFonts w:ascii="Times New Roman" w:hAnsi="Times New Roman"/>
          <w:i/>
          <w:iCs/>
          <w:color w:val="000000"/>
          <w:sz w:val="24"/>
          <w:highlight w:val="cyan"/>
        </w:rPr>
        <w:t>ECC</w:t>
      </w:r>
      <w:r>
        <w:rPr>
          <w:rFonts w:ascii="Times New Roman" w:hAnsi="Times New Roman"/>
          <w:color w:val="000000"/>
          <w:sz w:val="24"/>
          <w:highlight w:val="cyan"/>
        </w:rPr>
        <w:t>) lēmumiem, ko ir ieviesušas valstu telesakaru iestādes.</w:t>
      </w:r>
    </w:p>
    <w:p w14:paraId="7E385FDF" w14:textId="77777777" w:rsidR="00326690" w:rsidRDefault="00326690" w:rsidP="00E45269">
      <w:pPr>
        <w:jc w:val="both"/>
        <w:rPr>
          <w:rFonts w:ascii="Times New Roman" w:hAnsi="Times New Roman"/>
          <w:noProof/>
          <w:color w:val="000000"/>
          <w:sz w:val="24"/>
          <w:highlight w:val="cyan"/>
        </w:rPr>
      </w:pPr>
    </w:p>
    <w:p w14:paraId="79AC54F7" w14:textId="77777777" w:rsidR="00326690" w:rsidRPr="00326690" w:rsidRDefault="00326690" w:rsidP="00E45269">
      <w:pPr>
        <w:jc w:val="both"/>
        <w:rPr>
          <w:rFonts w:ascii="Times New Roman" w:hAnsi="Times New Roman"/>
          <w:noProof/>
          <w:color w:val="000000"/>
          <w:sz w:val="24"/>
          <w:highlight w:val="cyan"/>
        </w:rPr>
      </w:pPr>
    </w:p>
    <w:p w14:paraId="07CE103B" w14:textId="77777777" w:rsidR="00C30EC3" w:rsidRDefault="00C30EC3" w:rsidP="00E45269">
      <w:pPr>
        <w:jc w:val="both"/>
        <w:rPr>
          <w:rFonts w:ascii="Times New Roman" w:hAnsi="Times New Roman"/>
          <w:b/>
          <w:bCs/>
          <w:noProof/>
          <w:color w:val="000000"/>
          <w:sz w:val="24"/>
        </w:rPr>
      </w:pPr>
      <w:bookmarkStart w:id="36" w:name="MILITARY_AND_STATE_AIRCRAFT_OPERATIONS"/>
      <w:bookmarkStart w:id="37" w:name="_bookmark17"/>
      <w:bookmarkEnd w:id="36"/>
      <w:bookmarkEnd w:id="37"/>
      <w:r>
        <w:rPr>
          <w:rFonts w:ascii="Times New Roman" w:hAnsi="Times New Roman"/>
          <w:b/>
          <w:color w:val="000000"/>
          <w:sz w:val="24"/>
          <w:highlight w:val="cyan"/>
        </w:rPr>
        <w:t>MILITĀRO UN VALSTS LIDAPARĀTU LIDOJUMI</w:t>
      </w:r>
    </w:p>
    <w:p w14:paraId="0E3AFECF" w14:textId="77777777" w:rsidR="00326690" w:rsidRPr="00326690" w:rsidRDefault="00326690" w:rsidP="00E45269">
      <w:pPr>
        <w:jc w:val="both"/>
        <w:rPr>
          <w:rFonts w:ascii="Times New Roman" w:hAnsi="Times New Roman"/>
          <w:b/>
          <w:bCs/>
          <w:noProof/>
          <w:color w:val="000000"/>
          <w:sz w:val="24"/>
        </w:rPr>
      </w:pPr>
    </w:p>
    <w:p w14:paraId="1E9275E5" w14:textId="1961D188" w:rsidR="00C30EC3" w:rsidRPr="00D52AE3" w:rsidRDefault="00D52AE3" w:rsidP="00D52AE3">
      <w:pPr>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h) Lai arī grozījums Īstenošanas regulā (ES) Nr. 923/2012, kas ieviests ar Īstenošanas regulu (ES) 2021/666, nav piemērojams attiecībā uz militāro un valsts lidaparātu lidojumiem un mācībām, šie lidaparāti var tikt pilnīgi vai daļēji ekspluatēti </w:t>
      </w:r>
      <w:r>
        <w:rPr>
          <w:rFonts w:ascii="Times New Roman" w:hAnsi="Times New Roman"/>
          <w:i/>
          <w:iCs/>
          <w:color w:val="000000"/>
          <w:sz w:val="24"/>
          <w:highlight w:val="cyan"/>
        </w:rPr>
        <w:t>U-space</w:t>
      </w:r>
      <w:r>
        <w:rPr>
          <w:rFonts w:ascii="Times New Roman" w:hAnsi="Times New Roman"/>
          <w:color w:val="000000"/>
          <w:sz w:val="24"/>
          <w:highlight w:val="cyan"/>
        </w:rPr>
        <w:t xml:space="preserve"> gaisa telpā. Militārās un valsts organizācijas var paturēt tiesības nebūt elektroniski pamanāmas </w:t>
      </w:r>
      <w:r>
        <w:rPr>
          <w:rFonts w:ascii="Times New Roman" w:hAnsi="Times New Roman"/>
          <w:i/>
          <w:iCs/>
          <w:color w:val="000000"/>
          <w:sz w:val="24"/>
          <w:highlight w:val="cyan"/>
        </w:rPr>
        <w:t>U-space</w:t>
      </w:r>
      <w:r>
        <w:rPr>
          <w:rFonts w:ascii="Times New Roman" w:hAnsi="Times New Roman"/>
          <w:color w:val="000000"/>
          <w:sz w:val="24"/>
          <w:highlight w:val="cyan"/>
        </w:rPr>
        <w:t xml:space="preserve"> pakalpojumu sniedzējiem, ņemot vērā drošības un drošuma prasības.</w:t>
      </w:r>
    </w:p>
    <w:p w14:paraId="72425869" w14:textId="77777777" w:rsidR="00D52AE3" w:rsidRPr="00D52AE3" w:rsidRDefault="00D52AE3" w:rsidP="00D52AE3">
      <w:pPr>
        <w:ind w:left="284" w:hanging="284"/>
        <w:jc w:val="both"/>
        <w:rPr>
          <w:rFonts w:ascii="Times New Roman" w:hAnsi="Times New Roman"/>
          <w:noProof/>
          <w:color w:val="000000"/>
          <w:sz w:val="24"/>
          <w:highlight w:val="cyan"/>
        </w:rPr>
      </w:pPr>
    </w:p>
    <w:p w14:paraId="73C19B3E" w14:textId="5DA16F69" w:rsidR="00C30EC3" w:rsidRPr="00D52AE3" w:rsidRDefault="00D52AE3" w:rsidP="00D52AE3">
      <w:pPr>
        <w:ind w:left="284" w:hanging="284"/>
        <w:jc w:val="both"/>
        <w:rPr>
          <w:rFonts w:ascii="Times New Roman" w:hAnsi="Times New Roman"/>
          <w:noProof/>
          <w:color w:val="000000"/>
          <w:sz w:val="24"/>
          <w:highlight w:val="cyan"/>
        </w:rPr>
      </w:pPr>
      <w:r>
        <w:rPr>
          <w:rFonts w:ascii="Times New Roman" w:hAnsi="Times New Roman"/>
          <w:sz w:val="24"/>
          <w:highlight w:val="cyan"/>
        </w:rPr>
        <w:t xml:space="preserve">i) Valsts līmenī iestādēm, kuras atbild par civilās aviācijas lidaparātiem un militārajiem/valsts lidaparātiem, ir savstarpēji jāsadarbojas, lai novērtētu risku, ko rada elektroniski nepamanāms militārais vai valsts lidaparāts, kurš lido </w:t>
      </w:r>
      <w:r>
        <w:rPr>
          <w:rFonts w:ascii="Times New Roman" w:hAnsi="Times New Roman"/>
          <w:i/>
          <w:iCs/>
          <w:sz w:val="24"/>
          <w:highlight w:val="cyan"/>
        </w:rPr>
        <w:t>U-space</w:t>
      </w:r>
      <w:r>
        <w:rPr>
          <w:rFonts w:ascii="Times New Roman" w:hAnsi="Times New Roman"/>
          <w:sz w:val="24"/>
          <w:highlight w:val="cyan"/>
        </w:rPr>
        <w:t xml:space="preserve"> gaisa telpā, un tās var noteikt līdzekļus, ar kuriem attiecīgās operatīvās vienības var paziņot par šādu lidaparātu klātbūtni un/vai atrašanās vietu.</w:t>
      </w:r>
    </w:p>
    <w:p w14:paraId="3A5F6F70" w14:textId="77777777" w:rsidR="00D52AE3" w:rsidRPr="00D52AE3" w:rsidRDefault="00D52AE3" w:rsidP="00D52AE3">
      <w:pPr>
        <w:ind w:left="284" w:hanging="284"/>
        <w:jc w:val="both"/>
        <w:rPr>
          <w:rFonts w:ascii="Times New Roman" w:hAnsi="Times New Roman"/>
          <w:noProof/>
          <w:sz w:val="24"/>
          <w:highlight w:val="cyan"/>
        </w:rPr>
      </w:pPr>
    </w:p>
    <w:p w14:paraId="656D9D8C" w14:textId="79A1FAFF" w:rsidR="00C30EC3" w:rsidRDefault="00D52AE3" w:rsidP="00D52AE3">
      <w:pPr>
        <w:ind w:left="284" w:hanging="284"/>
        <w:jc w:val="both"/>
        <w:rPr>
          <w:rFonts w:ascii="Times New Roman" w:hAnsi="Times New Roman"/>
          <w:noProof/>
          <w:color w:val="000000"/>
          <w:sz w:val="24"/>
        </w:rPr>
      </w:pPr>
      <w:r>
        <w:rPr>
          <w:rFonts w:ascii="Times New Roman" w:hAnsi="Times New Roman"/>
          <w:color w:val="000000"/>
          <w:sz w:val="24"/>
          <w:highlight w:val="cyan"/>
        </w:rPr>
        <w:t xml:space="preserve">j) Lai noteiktu, vai zona ir nosakāma kā </w:t>
      </w:r>
      <w:r>
        <w:rPr>
          <w:rFonts w:ascii="Times New Roman" w:hAnsi="Times New Roman"/>
          <w:i/>
          <w:iCs/>
          <w:color w:val="000000"/>
          <w:sz w:val="24"/>
          <w:highlight w:val="cyan"/>
        </w:rPr>
        <w:t>U-space</w:t>
      </w:r>
      <w:r>
        <w:rPr>
          <w:rFonts w:ascii="Times New Roman" w:hAnsi="Times New Roman"/>
          <w:color w:val="000000"/>
          <w:sz w:val="24"/>
          <w:highlight w:val="cyan"/>
        </w:rPr>
        <w:t xml:space="preserve"> gaisa telpa, valstīm ir jāņem vērā lidojumi un mācības, kas tiek veikti ar pilotējamiem militārajiem un valsts lidaparātiem attiecīgajā gaisa telpā, un spēja vai citas iespējas būt pamanāmiem tehnisku vai operatīvu iemeslu dēļ.</w:t>
      </w:r>
    </w:p>
    <w:p w14:paraId="2F4F1719" w14:textId="77777777" w:rsidR="00D52AE3" w:rsidRDefault="00D52AE3" w:rsidP="00E45269">
      <w:pPr>
        <w:jc w:val="both"/>
        <w:rPr>
          <w:rFonts w:ascii="Times New Roman" w:hAnsi="Times New Roman"/>
          <w:noProof/>
          <w:color w:val="000000"/>
          <w:sz w:val="24"/>
        </w:rPr>
      </w:pPr>
    </w:p>
    <w:p w14:paraId="19798F4C" w14:textId="77777777" w:rsidR="00D52AE3" w:rsidRPr="00713E30" w:rsidRDefault="00D52AE3" w:rsidP="00E45269">
      <w:pPr>
        <w:jc w:val="both"/>
        <w:rPr>
          <w:rFonts w:ascii="Times New Roman" w:hAnsi="Times New Roman"/>
          <w:noProof/>
          <w:color w:val="000000"/>
          <w:sz w:val="24"/>
        </w:rPr>
      </w:pPr>
    </w:p>
    <w:p w14:paraId="3941DFCC" w14:textId="77777777" w:rsidR="00C30EC3" w:rsidRPr="00D52AE3" w:rsidRDefault="00C30EC3" w:rsidP="00E45269">
      <w:pPr>
        <w:jc w:val="both"/>
        <w:rPr>
          <w:rFonts w:ascii="Times New Roman" w:hAnsi="Times New Roman"/>
          <w:b/>
          <w:bCs/>
          <w:noProof/>
          <w:color w:val="000000"/>
          <w:sz w:val="24"/>
        </w:rPr>
      </w:pPr>
      <w:bookmarkStart w:id="38" w:name="SAFEGUARDS_FOR_CONTINUOUS_TRANSMISSION"/>
      <w:bookmarkStart w:id="39" w:name="_bookmark18"/>
      <w:bookmarkEnd w:id="38"/>
      <w:bookmarkEnd w:id="39"/>
      <w:r>
        <w:rPr>
          <w:rFonts w:ascii="Times New Roman" w:hAnsi="Times New Roman"/>
          <w:b/>
          <w:color w:val="000000"/>
          <w:sz w:val="24"/>
          <w:highlight w:val="cyan"/>
        </w:rPr>
        <w:t>AIZSARDZĪBAS PASĀKUMI NEPĀRTRAUKTAS PĀRRAIDES NODROŠINĀŠANAI</w:t>
      </w:r>
    </w:p>
    <w:p w14:paraId="76B49A5C" w14:textId="77777777" w:rsidR="00D52AE3" w:rsidRPr="00713E30" w:rsidRDefault="00D52AE3" w:rsidP="00E45269">
      <w:pPr>
        <w:jc w:val="both"/>
        <w:rPr>
          <w:rFonts w:ascii="Times New Roman" w:hAnsi="Times New Roman"/>
          <w:noProof/>
          <w:color w:val="000000"/>
          <w:sz w:val="24"/>
        </w:rPr>
      </w:pPr>
    </w:p>
    <w:p w14:paraId="70C4E12A" w14:textId="04C9EB86" w:rsidR="00C30EC3" w:rsidRPr="00D52AE3" w:rsidRDefault="00D52AE3" w:rsidP="00D52AE3">
      <w:pPr>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k) </w:t>
      </w:r>
      <w:r>
        <w:rPr>
          <w:rFonts w:ascii="Times New Roman" w:hAnsi="Times New Roman"/>
          <w:i/>
          <w:iCs/>
          <w:color w:val="000000"/>
          <w:sz w:val="24"/>
          <w:highlight w:val="cyan"/>
        </w:rPr>
        <w:t>U-space</w:t>
      </w:r>
      <w:r>
        <w:rPr>
          <w:rFonts w:ascii="Times New Roman" w:hAnsi="Times New Roman"/>
          <w:color w:val="000000"/>
          <w:sz w:val="24"/>
          <w:highlight w:val="cyan"/>
        </w:rPr>
        <w:t xml:space="preserve"> pakalpojuma sniedzēji var izmantot Īstenošanas regulas (ES) 2021/664 18. panta h) apakšpunkta noteikumus, lai informētu kompetento iestādi par jebkādām zināmām neatbilstībām nepārtrauktas pārraides nodrošināšanā sistēmās, kas nodrošina pilotējamu lidaparātu elektronisko pamanāmību </w:t>
      </w:r>
      <w:r>
        <w:rPr>
          <w:rFonts w:ascii="Times New Roman" w:hAnsi="Times New Roman"/>
          <w:i/>
          <w:iCs/>
          <w:color w:val="000000"/>
          <w:sz w:val="24"/>
          <w:highlight w:val="cyan"/>
        </w:rPr>
        <w:t>U-space</w:t>
      </w:r>
      <w:r>
        <w:rPr>
          <w:rFonts w:ascii="Times New Roman" w:hAnsi="Times New Roman"/>
          <w:color w:val="000000"/>
          <w:sz w:val="24"/>
          <w:highlight w:val="cyan"/>
        </w:rPr>
        <w:t xml:space="preserve"> pakalpojuma sniedzējiem, jo īpaši, ja šādas neatbilstības var nelabvēlīgi ietekmēt minētās regulas 11. pantā noteikto gaisa satiksmes informācijas pakalpojumu sniegšanu.</w:t>
      </w:r>
    </w:p>
    <w:p w14:paraId="17EB55A4" w14:textId="77777777" w:rsidR="00D52AE3" w:rsidRPr="00D52AE3" w:rsidRDefault="00D52AE3" w:rsidP="00D52AE3">
      <w:pPr>
        <w:ind w:left="284" w:hanging="284"/>
        <w:jc w:val="both"/>
        <w:rPr>
          <w:rFonts w:ascii="Times New Roman" w:hAnsi="Times New Roman"/>
          <w:noProof/>
          <w:color w:val="000000"/>
          <w:sz w:val="24"/>
          <w:highlight w:val="cyan"/>
        </w:rPr>
      </w:pPr>
    </w:p>
    <w:p w14:paraId="4BFEF919" w14:textId="1E5BD479" w:rsidR="00C30EC3" w:rsidRPr="00D52AE3" w:rsidRDefault="00D52AE3" w:rsidP="00D52AE3">
      <w:pPr>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l) Pilotējamam lidaparātam, kas lido </w:t>
      </w:r>
      <w:r>
        <w:rPr>
          <w:rFonts w:ascii="Times New Roman" w:hAnsi="Times New Roman"/>
          <w:i/>
          <w:iCs/>
          <w:color w:val="000000"/>
          <w:sz w:val="24"/>
          <w:highlight w:val="cyan"/>
        </w:rPr>
        <w:t>U-space</w:t>
      </w:r>
      <w:r>
        <w:rPr>
          <w:rFonts w:ascii="Times New Roman" w:hAnsi="Times New Roman"/>
          <w:color w:val="000000"/>
          <w:sz w:val="24"/>
          <w:highlight w:val="cyan"/>
        </w:rPr>
        <w:t xml:space="preserve"> gaisa telpā, ir jāizmanto Regulas (ES) Nr. 376/2014 noteikumi, lai paziņotu jebkādas zināmas neatbilstības nepārtrauktas pārraides nodrošināšanā sistēmās, ko izmanto šo lidaparātu elektroniskās pamanāmības nodrošināšanai </w:t>
      </w:r>
      <w:r>
        <w:rPr>
          <w:rFonts w:ascii="Times New Roman" w:hAnsi="Times New Roman"/>
          <w:i/>
          <w:iCs/>
          <w:color w:val="000000"/>
          <w:sz w:val="24"/>
          <w:highlight w:val="cyan"/>
        </w:rPr>
        <w:t>U-space</w:t>
      </w:r>
      <w:r>
        <w:rPr>
          <w:rFonts w:ascii="Times New Roman" w:hAnsi="Times New Roman"/>
          <w:color w:val="000000"/>
          <w:sz w:val="24"/>
          <w:highlight w:val="cyan"/>
        </w:rPr>
        <w:t xml:space="preserve"> pakalpojuma sniedzējiem.</w:t>
      </w:r>
    </w:p>
    <w:p w14:paraId="705156C4" w14:textId="77777777" w:rsidR="00D52AE3" w:rsidRPr="00D52AE3" w:rsidRDefault="00D52AE3" w:rsidP="00D52AE3">
      <w:pPr>
        <w:ind w:left="284" w:hanging="284"/>
        <w:jc w:val="both"/>
        <w:rPr>
          <w:rFonts w:ascii="Times New Roman" w:hAnsi="Times New Roman"/>
          <w:noProof/>
          <w:color w:val="000000"/>
          <w:sz w:val="24"/>
          <w:highlight w:val="cyan"/>
        </w:rPr>
      </w:pPr>
    </w:p>
    <w:p w14:paraId="0FA72334" w14:textId="1F4F5F5C" w:rsidR="00C30EC3" w:rsidRPr="00713E30" w:rsidRDefault="00D52AE3" w:rsidP="00D52AE3">
      <w:pPr>
        <w:ind w:left="284" w:hanging="284"/>
        <w:jc w:val="both"/>
        <w:rPr>
          <w:rFonts w:ascii="Times New Roman" w:hAnsi="Times New Roman"/>
          <w:noProof/>
          <w:sz w:val="24"/>
        </w:rPr>
      </w:pPr>
      <w:r>
        <w:rPr>
          <w:rFonts w:ascii="Times New Roman" w:hAnsi="Times New Roman"/>
          <w:sz w:val="24"/>
          <w:highlight w:val="cyan"/>
        </w:rPr>
        <w:t>m) Steidzamas drošuma problēmas gadījumā kompetentajai iestādei ir jānosaka labošanas pasākums (tostarp jāsniedz norādījumi un ieteikumi), kas fiziskai vai juridiskai personai ir jāpiemēro, ja tas ir nepieciešams, lai aizsargātu satiksmes informācijas pakalpojuma drošumu.</w:t>
      </w:r>
    </w:p>
    <w:sectPr w:rsidR="00C30EC3" w:rsidRPr="00713E30" w:rsidSect="00FA0720">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FE589" w14:textId="77777777" w:rsidR="00B96C37" w:rsidRPr="00C30EC3" w:rsidRDefault="00B96C37">
      <w:pPr>
        <w:rPr>
          <w:noProof/>
        </w:rPr>
      </w:pPr>
      <w:r w:rsidRPr="00C30EC3">
        <w:rPr>
          <w:noProof/>
        </w:rPr>
        <w:separator/>
      </w:r>
    </w:p>
  </w:endnote>
  <w:endnote w:type="continuationSeparator" w:id="0">
    <w:p w14:paraId="10DE7EDD" w14:textId="77777777" w:rsidR="00B96C37" w:rsidRPr="00C30EC3" w:rsidRDefault="00B96C37">
      <w:pPr>
        <w:rPr>
          <w:noProof/>
        </w:rPr>
      </w:pPr>
      <w:r w:rsidRPr="00C30EC3">
        <w:rPr>
          <w:noProof/>
        </w:rPr>
        <w:continuationSeparator/>
      </w:r>
    </w:p>
  </w:endnote>
  <w:endnote w:type="continuationNotice" w:id="1">
    <w:p w14:paraId="4BC562ED" w14:textId="77777777" w:rsidR="00B96C37" w:rsidRDefault="00B96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460C" w14:textId="77777777" w:rsidR="008E19A6" w:rsidRPr="002A3AF5" w:rsidRDefault="008E19A6" w:rsidP="008E19A6">
    <w:pPr>
      <w:tabs>
        <w:tab w:val="center" w:pos="4513"/>
        <w:tab w:val="right" w:pos="9026"/>
        <w:tab w:val="left" w:pos="9072"/>
      </w:tabs>
      <w:autoSpaceDE/>
      <w:autoSpaceDN/>
      <w:rPr>
        <w:rFonts w:ascii="Times New Roman" w:eastAsiaTheme="minorHAnsi" w:hAnsi="Times New Roman" w:cs="Times New Roman"/>
        <w:sz w:val="20"/>
        <w:szCs w:val="18"/>
      </w:rPr>
    </w:pPr>
  </w:p>
  <w:p w14:paraId="05171A1F" w14:textId="77777777" w:rsidR="008E19A6" w:rsidRPr="002A3AF5" w:rsidRDefault="008E19A6" w:rsidP="008E19A6">
    <w:pPr>
      <w:tabs>
        <w:tab w:val="right" w:leader="underscore" w:pos="9072"/>
      </w:tabs>
      <w:autoSpaceDE/>
      <w:autoSpaceDN/>
      <w:rPr>
        <w:rFonts w:ascii="Times New Roman" w:eastAsiaTheme="minorHAnsi" w:hAnsi="Times New Roman" w:cs="Times New Roman"/>
        <w:sz w:val="20"/>
        <w:szCs w:val="18"/>
      </w:rPr>
    </w:pPr>
    <w:r w:rsidRPr="002A3AF5">
      <w:rPr>
        <w:rFonts w:ascii="Times New Roman" w:eastAsiaTheme="minorHAnsi" w:hAnsi="Times New Roman" w:cs="Times New Roman"/>
        <w:sz w:val="20"/>
        <w:szCs w:val="18"/>
      </w:rPr>
      <w:tab/>
    </w:r>
  </w:p>
  <w:p w14:paraId="6251D021" w14:textId="77777777" w:rsidR="008E19A6" w:rsidRPr="002A3AF5" w:rsidRDefault="008E19A6" w:rsidP="008E19A6">
    <w:pPr>
      <w:tabs>
        <w:tab w:val="center" w:pos="4513"/>
        <w:tab w:val="right" w:pos="9026"/>
        <w:tab w:val="right" w:pos="9072"/>
      </w:tabs>
      <w:autoSpaceDE/>
      <w:autoSpaceDN/>
      <w:rPr>
        <w:rFonts w:ascii="Times New Roman" w:eastAsiaTheme="minorHAnsi" w:hAnsi="Times New Roman" w:cs="Times New Roman"/>
        <w:sz w:val="20"/>
        <w:szCs w:val="18"/>
      </w:rPr>
    </w:pPr>
  </w:p>
  <w:p w14:paraId="77AA7D04" w14:textId="77777777" w:rsidR="008E19A6" w:rsidRPr="002A3AF5" w:rsidRDefault="008E19A6" w:rsidP="008E19A6">
    <w:pPr>
      <w:tabs>
        <w:tab w:val="right" w:pos="9072"/>
      </w:tabs>
      <w:autoSpaceDE/>
      <w:autoSpaceDN/>
      <w:rPr>
        <w:rFonts w:ascii="Times New Roman" w:eastAsiaTheme="minorHAnsi" w:hAnsi="Times New Roman" w:cs="Times New Roman"/>
        <w:sz w:val="20"/>
        <w:szCs w:val="18"/>
      </w:rPr>
    </w:pPr>
    <w:r w:rsidRPr="002A3AF5">
      <w:rPr>
        <w:rFonts w:ascii="Times New Roman" w:eastAsiaTheme="minorHAnsi" w:hAnsi="Times New Roman" w:cs="Times New Roman"/>
        <w:noProof/>
        <w:sz w:val="20"/>
        <w:szCs w:val="18"/>
      </w:rPr>
      <w:t xml:space="preserve">Tulkojums </w:t>
    </w:r>
    <w:r w:rsidRPr="002A3AF5">
      <w:rPr>
        <w:rFonts w:ascii="Times New Roman" w:eastAsiaTheme="minorHAnsi" w:hAnsi="Times New Roman" w:cs="Times New Roman"/>
        <w:noProof/>
        <w:sz w:val="20"/>
        <w:szCs w:val="18"/>
      </w:rPr>
      <w:fldChar w:fldCharType="begin"/>
    </w:r>
    <w:r w:rsidRPr="002A3AF5">
      <w:rPr>
        <w:rFonts w:ascii="Times New Roman" w:eastAsiaTheme="minorHAnsi" w:hAnsi="Times New Roman" w:cs="Times New Roman"/>
        <w:noProof/>
        <w:sz w:val="20"/>
        <w:szCs w:val="18"/>
      </w:rPr>
      <w:instrText>symbol 211 \f "Symbol" \s 9</w:instrText>
    </w:r>
    <w:r w:rsidRPr="002A3AF5">
      <w:rPr>
        <w:rFonts w:ascii="Times New Roman" w:eastAsiaTheme="minorHAnsi" w:hAnsi="Times New Roman" w:cs="Times New Roman"/>
        <w:noProof/>
        <w:sz w:val="20"/>
        <w:szCs w:val="18"/>
      </w:rPr>
      <w:fldChar w:fldCharType="separate"/>
    </w:r>
    <w:r w:rsidRPr="002A3AF5">
      <w:rPr>
        <w:rFonts w:ascii="Times New Roman" w:eastAsiaTheme="minorHAnsi" w:hAnsi="Times New Roman" w:cs="Times New Roman"/>
        <w:noProof/>
        <w:sz w:val="20"/>
        <w:szCs w:val="18"/>
      </w:rPr>
      <w:t>Ó</w:t>
    </w:r>
    <w:r w:rsidRPr="002A3AF5">
      <w:rPr>
        <w:rFonts w:ascii="Times New Roman" w:eastAsiaTheme="minorHAnsi" w:hAnsi="Times New Roman" w:cs="Times New Roman"/>
        <w:noProof/>
        <w:sz w:val="20"/>
        <w:szCs w:val="18"/>
      </w:rPr>
      <w:fldChar w:fldCharType="end"/>
    </w:r>
    <w:r w:rsidRPr="002A3AF5">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4</w:t>
    </w:r>
    <w:r w:rsidRPr="002A3AF5">
      <w:rPr>
        <w:rFonts w:ascii="Times New Roman" w:eastAsiaTheme="minorHAnsi" w:hAnsi="Times New Roman" w:cs="Times New Roman"/>
        <w:sz w:val="20"/>
        <w:szCs w:val="18"/>
      </w:rPr>
      <w:tab/>
    </w:r>
    <w:r w:rsidRPr="002A3AF5">
      <w:rPr>
        <w:rFonts w:ascii="Times New Roman" w:eastAsiaTheme="minorHAnsi" w:hAnsi="Times New Roman" w:cs="Times New Roman"/>
        <w:sz w:val="20"/>
        <w:szCs w:val="18"/>
      </w:rPr>
      <w:fldChar w:fldCharType="begin"/>
    </w:r>
    <w:r w:rsidRPr="002A3AF5">
      <w:rPr>
        <w:rFonts w:ascii="Times New Roman" w:eastAsiaTheme="minorHAnsi" w:hAnsi="Times New Roman" w:cs="Times New Roman"/>
        <w:sz w:val="20"/>
        <w:szCs w:val="18"/>
      </w:rPr>
      <w:instrText xml:space="preserve">page </w:instrText>
    </w:r>
    <w:r w:rsidRPr="002A3AF5">
      <w:rPr>
        <w:rFonts w:ascii="Times New Roman" w:eastAsiaTheme="minorHAnsi" w:hAnsi="Times New Roman" w:cs="Times New Roman"/>
        <w:sz w:val="20"/>
        <w:szCs w:val="18"/>
      </w:rPr>
      <w:fldChar w:fldCharType="separate"/>
    </w:r>
    <w:r>
      <w:rPr>
        <w:rFonts w:ascii="Times New Roman" w:eastAsiaTheme="minorHAnsi" w:hAnsi="Times New Roman" w:cs="Times New Roman"/>
        <w:sz w:val="20"/>
        <w:szCs w:val="18"/>
      </w:rPr>
      <w:t>2</w:t>
    </w:r>
    <w:r w:rsidRPr="002A3AF5">
      <w:rPr>
        <w:rFonts w:ascii="Times New Roman" w:eastAsiaTheme="minorHAnsi" w:hAnsi="Times New Roman" w:cs="Times New Roman"/>
        <w:sz w:val="20"/>
        <w:szCs w:val="18"/>
      </w:rPr>
      <w:fldChar w:fldCharType="end"/>
    </w:r>
  </w:p>
  <w:p w14:paraId="628B0C65" w14:textId="77777777" w:rsidR="008E19A6" w:rsidRDefault="008E19A6" w:rsidP="008E19A6">
    <w:pPr>
      <w:pStyle w:val="BodyText"/>
      <w:spacing w:line="14" w:lineRule="auto"/>
      <w:rPr>
        <w:sz w:val="20"/>
      </w:rPr>
    </w:pPr>
  </w:p>
  <w:p w14:paraId="4B7F52F4" w14:textId="3F727928" w:rsidR="00B15B48" w:rsidRPr="00C30EC3" w:rsidRDefault="00B15B48">
    <w:pPr>
      <w:pStyle w:val="BodyText"/>
      <w:spacing w:line="14" w:lineRule="auto"/>
      <w:rPr>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8152" w14:textId="77777777" w:rsidR="00485BD3" w:rsidRPr="00C81740" w:rsidRDefault="00485BD3" w:rsidP="00485BD3">
    <w:pPr>
      <w:tabs>
        <w:tab w:val="center" w:pos="4513"/>
        <w:tab w:val="right" w:pos="9026"/>
        <w:tab w:val="left" w:pos="9072"/>
      </w:tabs>
      <w:autoSpaceDE/>
      <w:autoSpaceDN/>
      <w:rPr>
        <w:rFonts w:ascii="Times New Roman" w:eastAsiaTheme="minorHAnsi" w:hAnsi="Times New Roman" w:cs="Times New Roman"/>
        <w:sz w:val="20"/>
        <w:szCs w:val="18"/>
      </w:rPr>
    </w:pPr>
    <w:bookmarkStart w:id="58" w:name="_Hlk496261764"/>
    <w:bookmarkStart w:id="59" w:name="_Hlk496261765"/>
    <w:bookmarkStart w:id="60" w:name="_Hlk496261766"/>
    <w:bookmarkStart w:id="61" w:name="_Hlk30491075"/>
    <w:bookmarkStart w:id="62" w:name="_Hlk30491076"/>
  </w:p>
  <w:p w14:paraId="6ED21F7F" w14:textId="77777777" w:rsidR="00485BD3" w:rsidRPr="00C81740" w:rsidRDefault="00485BD3" w:rsidP="00485BD3">
    <w:pPr>
      <w:tabs>
        <w:tab w:val="left" w:leader="underscore" w:pos="9072"/>
      </w:tabs>
      <w:autoSpaceDE/>
      <w:autoSpaceDN/>
      <w:rPr>
        <w:rFonts w:ascii="Times New Roman" w:eastAsiaTheme="minorHAnsi" w:hAnsi="Times New Roman" w:cs="Times New Roman"/>
        <w:sz w:val="20"/>
        <w:szCs w:val="18"/>
      </w:rPr>
    </w:pPr>
    <w:r w:rsidRPr="00C81740">
      <w:rPr>
        <w:rFonts w:ascii="Times New Roman" w:eastAsiaTheme="minorHAnsi" w:hAnsi="Times New Roman" w:cs="Times New Roman"/>
        <w:sz w:val="20"/>
        <w:szCs w:val="18"/>
      </w:rPr>
      <w:tab/>
    </w:r>
  </w:p>
  <w:p w14:paraId="0E0F3CF5" w14:textId="77777777" w:rsidR="00485BD3" w:rsidRPr="00C81740" w:rsidRDefault="00485BD3" w:rsidP="00485BD3">
    <w:pPr>
      <w:tabs>
        <w:tab w:val="center" w:pos="4513"/>
        <w:tab w:val="right" w:pos="9026"/>
        <w:tab w:val="left" w:pos="9072"/>
      </w:tabs>
      <w:autoSpaceDE/>
      <w:autoSpaceDN/>
      <w:rPr>
        <w:rFonts w:ascii="Times New Roman" w:eastAsiaTheme="minorHAnsi" w:hAnsi="Times New Roman" w:cs="Times New Roman"/>
        <w:sz w:val="20"/>
        <w:szCs w:val="18"/>
      </w:rPr>
    </w:pPr>
  </w:p>
  <w:p w14:paraId="79A2332E" w14:textId="77777777" w:rsidR="00485BD3" w:rsidRPr="00C81740" w:rsidRDefault="00485BD3" w:rsidP="00485BD3">
    <w:pPr>
      <w:tabs>
        <w:tab w:val="center" w:pos="4513"/>
        <w:tab w:val="right" w:pos="9026"/>
      </w:tabs>
      <w:autoSpaceDE/>
      <w:autoSpaceDN/>
      <w:rPr>
        <w:rFonts w:ascii="Times New Roman" w:eastAsiaTheme="minorHAnsi" w:hAnsi="Times New Roman" w:cs="Times New Roman"/>
        <w:sz w:val="20"/>
        <w:szCs w:val="18"/>
      </w:rPr>
    </w:pPr>
    <w:r w:rsidRPr="00C81740">
      <w:rPr>
        <w:rFonts w:ascii="Times New Roman" w:eastAsiaTheme="minorHAnsi" w:hAnsi="Times New Roman" w:cs="Times New Roman"/>
        <w:noProof/>
        <w:sz w:val="20"/>
        <w:szCs w:val="18"/>
      </w:rPr>
      <w:t xml:space="preserve">Tulkojums </w:t>
    </w:r>
    <w:r w:rsidRPr="00C81740">
      <w:rPr>
        <w:rFonts w:ascii="Times New Roman" w:eastAsiaTheme="minorHAnsi" w:hAnsi="Times New Roman" w:cs="Times New Roman"/>
        <w:noProof/>
        <w:sz w:val="20"/>
        <w:szCs w:val="18"/>
      </w:rPr>
      <w:fldChar w:fldCharType="begin"/>
    </w:r>
    <w:r w:rsidRPr="00C81740">
      <w:rPr>
        <w:rFonts w:ascii="Times New Roman" w:eastAsiaTheme="minorHAnsi" w:hAnsi="Times New Roman" w:cs="Times New Roman"/>
        <w:noProof/>
        <w:sz w:val="20"/>
        <w:szCs w:val="18"/>
      </w:rPr>
      <w:instrText>symbol 211 \f "Symbol" \s 9</w:instrText>
    </w:r>
    <w:r w:rsidRPr="00C81740">
      <w:rPr>
        <w:rFonts w:ascii="Times New Roman" w:eastAsiaTheme="minorHAnsi" w:hAnsi="Times New Roman" w:cs="Times New Roman"/>
        <w:noProof/>
        <w:sz w:val="20"/>
        <w:szCs w:val="18"/>
      </w:rPr>
      <w:fldChar w:fldCharType="separate"/>
    </w:r>
    <w:r w:rsidRPr="00C81740">
      <w:rPr>
        <w:rFonts w:ascii="Times New Roman" w:eastAsiaTheme="minorHAnsi" w:hAnsi="Times New Roman" w:cs="Times New Roman"/>
        <w:noProof/>
        <w:sz w:val="20"/>
        <w:szCs w:val="18"/>
      </w:rPr>
      <w:t>Ó</w:t>
    </w:r>
    <w:r w:rsidRPr="00C81740">
      <w:rPr>
        <w:rFonts w:ascii="Times New Roman" w:eastAsiaTheme="minorHAnsi" w:hAnsi="Times New Roman" w:cs="Times New Roman"/>
        <w:noProof/>
        <w:sz w:val="20"/>
        <w:szCs w:val="18"/>
      </w:rPr>
      <w:fldChar w:fldCharType="end"/>
    </w:r>
    <w:r w:rsidRPr="00C81740">
      <w:rPr>
        <w:rFonts w:ascii="Times New Roman" w:eastAsiaTheme="minorHAnsi" w:hAnsi="Times New Roman" w:cs="Times New Roman"/>
        <w:noProof/>
        <w:sz w:val="20"/>
        <w:szCs w:val="18"/>
      </w:rPr>
      <w:t xml:space="preserve"> Valsts valodas centrs, 20</w:t>
    </w:r>
    <w:bookmarkEnd w:id="58"/>
    <w:bookmarkEnd w:id="59"/>
    <w:bookmarkEnd w:id="60"/>
    <w:r w:rsidRPr="00C81740">
      <w:rPr>
        <w:rFonts w:ascii="Times New Roman" w:eastAsiaTheme="minorHAnsi" w:hAnsi="Times New Roman" w:cs="Times New Roman"/>
        <w:noProof/>
        <w:sz w:val="20"/>
        <w:szCs w:val="18"/>
      </w:rPr>
      <w:t>2</w:t>
    </w:r>
    <w:bookmarkEnd w:id="61"/>
    <w:bookmarkEnd w:id="62"/>
    <w:r>
      <w:rPr>
        <w:rFonts w:ascii="Times New Roman" w:eastAsiaTheme="minorHAnsi" w:hAnsi="Times New Roman" w:cs="Times New Roman"/>
        <w:noProof/>
        <w:sz w:val="20"/>
        <w:szCs w:val="18"/>
      </w:rPr>
      <w:t>4</w:t>
    </w:r>
  </w:p>
  <w:p w14:paraId="1B1314A8" w14:textId="6978DFCB" w:rsidR="00FA5445" w:rsidRPr="001975B5" w:rsidRDefault="00FA5445" w:rsidP="001975B5">
    <w:pPr>
      <w:tabs>
        <w:tab w:val="center" w:pos="4513"/>
        <w:tab w:val="right" w:pos="9026"/>
      </w:tabs>
      <w:autoSpaceDE/>
      <w:autoSpaceDN/>
      <w:rPr>
        <w:rFonts w:ascii="Times New Roman" w:eastAsiaTheme="minorHAnsi" w:hAnsi="Times New Roman" w:cs="Times New Roman"/>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6700B" w14:textId="77777777" w:rsidR="00B96C37" w:rsidRPr="00C30EC3" w:rsidRDefault="00B96C37">
      <w:pPr>
        <w:rPr>
          <w:noProof/>
        </w:rPr>
      </w:pPr>
      <w:r w:rsidRPr="00C30EC3">
        <w:rPr>
          <w:noProof/>
        </w:rPr>
        <w:separator/>
      </w:r>
    </w:p>
  </w:footnote>
  <w:footnote w:type="continuationSeparator" w:id="0">
    <w:p w14:paraId="68C159F6" w14:textId="77777777" w:rsidR="00B96C37" w:rsidRPr="00C30EC3" w:rsidRDefault="00B96C37">
      <w:pPr>
        <w:rPr>
          <w:noProof/>
        </w:rPr>
      </w:pPr>
      <w:r w:rsidRPr="00C30EC3">
        <w:rPr>
          <w:noProof/>
        </w:rPr>
        <w:continuationSeparator/>
      </w:r>
    </w:p>
  </w:footnote>
  <w:footnote w:type="continuationNotice" w:id="1">
    <w:p w14:paraId="44DD4763" w14:textId="77777777" w:rsidR="00B96C37" w:rsidRDefault="00B96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04B8" w14:textId="77777777" w:rsidR="007D37EB" w:rsidRPr="007D37EB" w:rsidRDefault="007D37EB" w:rsidP="007D37EB">
    <w:pPr>
      <w:tabs>
        <w:tab w:val="center" w:pos="4513"/>
        <w:tab w:val="right" w:pos="9026"/>
      </w:tabs>
      <w:autoSpaceDE/>
      <w:autoSpaceDN/>
      <w:rPr>
        <w:rFonts w:ascii="Times New Roman" w:eastAsiaTheme="minorHAnsi" w:hAnsi="Times New Roman" w:cs="Times New Roman"/>
        <w:sz w:val="20"/>
        <w:szCs w:val="20"/>
      </w:rPr>
    </w:pPr>
    <w:bookmarkStart w:id="40" w:name="_Hlk496261784"/>
    <w:bookmarkStart w:id="41" w:name="_Hlk496261785"/>
    <w:bookmarkStart w:id="42" w:name="_Hlk496261786"/>
    <w:bookmarkStart w:id="43" w:name="_Hlk502757728"/>
    <w:bookmarkStart w:id="44" w:name="_Hlk502757729"/>
    <w:bookmarkStart w:id="45" w:name="_Hlk502757738"/>
    <w:bookmarkStart w:id="46" w:name="_Hlk502757739"/>
    <w:bookmarkStart w:id="47" w:name="_Hlk30491084"/>
    <w:bookmarkStart w:id="48" w:name="_Hlk30491085"/>
    <w:bookmarkStart w:id="49" w:name="_Hlk63344778"/>
    <w:bookmarkStart w:id="50" w:name="_Hlk63344779"/>
    <w:bookmarkStart w:id="51" w:name="_Hlk63344780"/>
    <w:bookmarkStart w:id="52" w:name="_Hlk63344781"/>
  </w:p>
  <w:p w14:paraId="0F95ED20" w14:textId="77777777" w:rsidR="007D37EB" w:rsidRPr="007D37EB" w:rsidRDefault="007D37EB" w:rsidP="007D37EB">
    <w:pPr>
      <w:tabs>
        <w:tab w:val="right" w:leader="underscore" w:pos="9072"/>
      </w:tabs>
      <w:autoSpaceDE/>
      <w:autoSpaceDN/>
      <w:rPr>
        <w:rFonts w:ascii="Times New Roman" w:eastAsiaTheme="minorHAnsi" w:hAnsi="Times New Roman" w:cs="Times New Roman"/>
        <w:sz w:val="20"/>
        <w:szCs w:val="20"/>
      </w:rPr>
    </w:pPr>
    <w:r w:rsidRPr="007D37EB">
      <w:rPr>
        <w:rFonts w:ascii="Times New Roman" w:eastAsiaTheme="minorHAnsi" w:hAnsi="Times New Roman" w:cs="Times New Roman"/>
        <w:sz w:val="20"/>
        <w:szCs w:val="20"/>
      </w:rPr>
      <w:tab/>
    </w:r>
  </w:p>
  <w:bookmarkEnd w:id="40"/>
  <w:bookmarkEnd w:id="41"/>
  <w:bookmarkEnd w:id="42"/>
  <w:bookmarkEnd w:id="43"/>
  <w:bookmarkEnd w:id="44"/>
  <w:bookmarkEnd w:id="45"/>
  <w:bookmarkEnd w:id="46"/>
  <w:bookmarkEnd w:id="47"/>
  <w:bookmarkEnd w:id="48"/>
  <w:bookmarkEnd w:id="49"/>
  <w:bookmarkEnd w:id="50"/>
  <w:bookmarkEnd w:id="51"/>
  <w:bookmarkEnd w:id="52"/>
  <w:p w14:paraId="05B695C8" w14:textId="77777777" w:rsidR="007D37EB" w:rsidRPr="007D37EB" w:rsidRDefault="007D37EB" w:rsidP="007D37EB">
    <w:pPr>
      <w:tabs>
        <w:tab w:val="center" w:pos="4513"/>
        <w:tab w:val="right" w:pos="9026"/>
      </w:tabs>
      <w:autoSpaceDE/>
      <w:autoSpaceDN/>
      <w:rPr>
        <w:rFonts w:ascii="Times New Roman" w:eastAsiaTheme="minorHAnsi" w:hAnsi="Times New Roman" w:cs="Times New Roman"/>
        <w:sz w:val="20"/>
        <w:szCs w:val="20"/>
      </w:rPr>
    </w:pPr>
  </w:p>
  <w:p w14:paraId="4B7F52F3" w14:textId="20F6CF58" w:rsidR="00B15B48" w:rsidRDefault="00B15B4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21B9" w14:textId="77777777" w:rsidR="00FA5445" w:rsidRPr="00FA5445" w:rsidRDefault="00FA5445" w:rsidP="00FA5445">
    <w:pPr>
      <w:pBdr>
        <w:bottom w:val="single" w:sz="12" w:space="5" w:color="auto"/>
      </w:pBdr>
      <w:rPr>
        <w:rFonts w:ascii="Times New Roman" w:hAnsi="Times New Roman" w:cs="Times New Roman"/>
        <w:spacing w:val="-2"/>
        <w:sz w:val="20"/>
        <w:szCs w:val="20"/>
      </w:rPr>
    </w:pPr>
    <w:bookmarkStart w:id="53" w:name="_Hlk496261745"/>
    <w:bookmarkStart w:id="54" w:name="_Hlk496261746"/>
    <w:bookmarkStart w:id="55" w:name="_Hlk496261747"/>
    <w:bookmarkStart w:id="56" w:name="_Hlk30491063"/>
    <w:bookmarkStart w:id="57" w:name="_Hlk30491064"/>
  </w:p>
  <w:bookmarkEnd w:id="53"/>
  <w:bookmarkEnd w:id="54"/>
  <w:bookmarkEnd w:id="55"/>
  <w:bookmarkEnd w:id="56"/>
  <w:bookmarkEnd w:id="57"/>
  <w:p w14:paraId="09D19AC5" w14:textId="77777777" w:rsidR="00FA5445" w:rsidRDefault="00FA5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1438"/>
    <w:multiLevelType w:val="hybridMultilevel"/>
    <w:tmpl w:val="C71E6296"/>
    <w:lvl w:ilvl="0" w:tplc="A4B41046">
      <w:start w:val="1"/>
      <w:numFmt w:val="lowerLetter"/>
      <w:lvlText w:val="(%1)"/>
      <w:lvlJc w:val="left"/>
      <w:pPr>
        <w:ind w:left="706"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B3E849B2">
      <w:start w:val="1"/>
      <w:numFmt w:val="decimal"/>
      <w:lvlText w:val="(%2)"/>
      <w:lvlJc w:val="left"/>
      <w:pPr>
        <w:ind w:left="1273" w:hanging="567"/>
        <w:jc w:val="left"/>
      </w:pPr>
      <w:rPr>
        <w:rFonts w:hint="default"/>
        <w:spacing w:val="0"/>
        <w:w w:val="100"/>
        <w:lang w:val="en-US" w:eastAsia="en-US" w:bidi="ar-SA"/>
      </w:rPr>
    </w:lvl>
    <w:lvl w:ilvl="2" w:tplc="A128EBDE">
      <w:start w:val="1"/>
      <w:numFmt w:val="lowerRoman"/>
      <w:lvlText w:val="(%3)"/>
      <w:lvlJc w:val="left"/>
      <w:pPr>
        <w:ind w:left="1842" w:hanging="569"/>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3" w:tplc="27B6BD76">
      <w:numFmt w:val="bullet"/>
      <w:lvlText w:val="•"/>
      <w:lvlJc w:val="left"/>
      <w:pPr>
        <w:ind w:left="2785" w:hanging="569"/>
      </w:pPr>
      <w:rPr>
        <w:rFonts w:hint="default"/>
        <w:lang w:val="en-US" w:eastAsia="en-US" w:bidi="ar-SA"/>
      </w:rPr>
    </w:lvl>
    <w:lvl w:ilvl="4" w:tplc="DD0A6C16">
      <w:numFmt w:val="bullet"/>
      <w:lvlText w:val="•"/>
      <w:lvlJc w:val="left"/>
      <w:pPr>
        <w:ind w:left="3731" w:hanging="569"/>
      </w:pPr>
      <w:rPr>
        <w:rFonts w:hint="default"/>
        <w:lang w:val="en-US" w:eastAsia="en-US" w:bidi="ar-SA"/>
      </w:rPr>
    </w:lvl>
    <w:lvl w:ilvl="5" w:tplc="E2DCAA2E">
      <w:numFmt w:val="bullet"/>
      <w:lvlText w:val="•"/>
      <w:lvlJc w:val="left"/>
      <w:pPr>
        <w:ind w:left="4677" w:hanging="569"/>
      </w:pPr>
      <w:rPr>
        <w:rFonts w:hint="default"/>
        <w:lang w:val="en-US" w:eastAsia="en-US" w:bidi="ar-SA"/>
      </w:rPr>
    </w:lvl>
    <w:lvl w:ilvl="6" w:tplc="5926792E">
      <w:numFmt w:val="bullet"/>
      <w:lvlText w:val="•"/>
      <w:lvlJc w:val="left"/>
      <w:pPr>
        <w:ind w:left="5623" w:hanging="569"/>
      </w:pPr>
      <w:rPr>
        <w:rFonts w:hint="default"/>
        <w:lang w:val="en-US" w:eastAsia="en-US" w:bidi="ar-SA"/>
      </w:rPr>
    </w:lvl>
    <w:lvl w:ilvl="7" w:tplc="395AA14A">
      <w:numFmt w:val="bullet"/>
      <w:lvlText w:val="•"/>
      <w:lvlJc w:val="left"/>
      <w:pPr>
        <w:ind w:left="6569" w:hanging="569"/>
      </w:pPr>
      <w:rPr>
        <w:rFonts w:hint="default"/>
        <w:lang w:val="en-US" w:eastAsia="en-US" w:bidi="ar-SA"/>
      </w:rPr>
    </w:lvl>
    <w:lvl w:ilvl="8" w:tplc="39689E2C">
      <w:numFmt w:val="bullet"/>
      <w:lvlText w:val="•"/>
      <w:lvlJc w:val="left"/>
      <w:pPr>
        <w:ind w:left="7514" w:hanging="569"/>
      </w:pPr>
      <w:rPr>
        <w:rFonts w:hint="default"/>
        <w:lang w:val="en-US" w:eastAsia="en-US" w:bidi="ar-SA"/>
      </w:rPr>
    </w:lvl>
  </w:abstractNum>
  <w:abstractNum w:abstractNumId="1" w15:restartNumberingAfterBreak="0">
    <w:nsid w:val="4D753B66"/>
    <w:multiLevelType w:val="hybridMultilevel"/>
    <w:tmpl w:val="E9B0C21E"/>
    <w:lvl w:ilvl="0" w:tplc="9A9A6AB6">
      <w:start w:val="1"/>
      <w:numFmt w:val="lowerLetter"/>
      <w:lvlText w:val="(%1)"/>
      <w:lvlJc w:val="left"/>
      <w:pPr>
        <w:ind w:left="666" w:hanging="567"/>
        <w:jc w:val="left"/>
      </w:pPr>
      <w:rPr>
        <w:rFonts w:ascii="Calibri" w:eastAsia="Calibri" w:hAnsi="Calibri" w:cs="Calibri" w:hint="default"/>
        <w:b w:val="0"/>
        <w:bCs w:val="0"/>
        <w:i w:val="0"/>
        <w:iCs w:val="0"/>
        <w:spacing w:val="-1"/>
        <w:w w:val="100"/>
        <w:sz w:val="22"/>
        <w:szCs w:val="22"/>
        <w:lang w:val="en-US" w:eastAsia="en-US" w:bidi="ar-SA"/>
      </w:rPr>
    </w:lvl>
    <w:lvl w:ilvl="1" w:tplc="1F2E6780">
      <w:numFmt w:val="bullet"/>
      <w:lvlText w:val="•"/>
      <w:lvlJc w:val="left"/>
      <w:pPr>
        <w:ind w:left="1482" w:hanging="567"/>
      </w:pPr>
      <w:rPr>
        <w:rFonts w:hint="default"/>
        <w:lang w:val="en-US" w:eastAsia="en-US" w:bidi="ar-SA"/>
      </w:rPr>
    </w:lvl>
    <w:lvl w:ilvl="2" w:tplc="2968E924">
      <w:numFmt w:val="bullet"/>
      <w:lvlText w:val="•"/>
      <w:lvlJc w:val="left"/>
      <w:pPr>
        <w:ind w:left="2305" w:hanging="567"/>
      </w:pPr>
      <w:rPr>
        <w:rFonts w:hint="default"/>
        <w:lang w:val="en-US" w:eastAsia="en-US" w:bidi="ar-SA"/>
      </w:rPr>
    </w:lvl>
    <w:lvl w:ilvl="3" w:tplc="B5A29A44">
      <w:numFmt w:val="bullet"/>
      <w:lvlText w:val="•"/>
      <w:lvlJc w:val="left"/>
      <w:pPr>
        <w:ind w:left="3128" w:hanging="567"/>
      </w:pPr>
      <w:rPr>
        <w:rFonts w:hint="default"/>
        <w:lang w:val="en-US" w:eastAsia="en-US" w:bidi="ar-SA"/>
      </w:rPr>
    </w:lvl>
    <w:lvl w:ilvl="4" w:tplc="B2C823CA">
      <w:numFmt w:val="bullet"/>
      <w:lvlText w:val="•"/>
      <w:lvlJc w:val="left"/>
      <w:pPr>
        <w:ind w:left="3951" w:hanging="567"/>
      </w:pPr>
      <w:rPr>
        <w:rFonts w:hint="default"/>
        <w:lang w:val="en-US" w:eastAsia="en-US" w:bidi="ar-SA"/>
      </w:rPr>
    </w:lvl>
    <w:lvl w:ilvl="5" w:tplc="801C2DE6">
      <w:numFmt w:val="bullet"/>
      <w:lvlText w:val="•"/>
      <w:lvlJc w:val="left"/>
      <w:pPr>
        <w:ind w:left="4774" w:hanging="567"/>
      </w:pPr>
      <w:rPr>
        <w:rFonts w:hint="default"/>
        <w:lang w:val="en-US" w:eastAsia="en-US" w:bidi="ar-SA"/>
      </w:rPr>
    </w:lvl>
    <w:lvl w:ilvl="6" w:tplc="3AFC3ADC">
      <w:numFmt w:val="bullet"/>
      <w:lvlText w:val="•"/>
      <w:lvlJc w:val="left"/>
      <w:pPr>
        <w:ind w:left="5597" w:hanging="567"/>
      </w:pPr>
      <w:rPr>
        <w:rFonts w:hint="default"/>
        <w:lang w:val="en-US" w:eastAsia="en-US" w:bidi="ar-SA"/>
      </w:rPr>
    </w:lvl>
    <w:lvl w:ilvl="7" w:tplc="766C9F58">
      <w:numFmt w:val="bullet"/>
      <w:lvlText w:val="•"/>
      <w:lvlJc w:val="left"/>
      <w:pPr>
        <w:ind w:left="6420" w:hanging="567"/>
      </w:pPr>
      <w:rPr>
        <w:rFonts w:hint="default"/>
        <w:lang w:val="en-US" w:eastAsia="en-US" w:bidi="ar-SA"/>
      </w:rPr>
    </w:lvl>
    <w:lvl w:ilvl="8" w:tplc="7A98744C">
      <w:numFmt w:val="bullet"/>
      <w:lvlText w:val="•"/>
      <w:lvlJc w:val="left"/>
      <w:pPr>
        <w:ind w:left="7243" w:hanging="567"/>
      </w:pPr>
      <w:rPr>
        <w:rFonts w:hint="default"/>
        <w:lang w:val="en-US" w:eastAsia="en-US" w:bidi="ar-SA"/>
      </w:rPr>
    </w:lvl>
  </w:abstractNum>
  <w:abstractNum w:abstractNumId="2" w15:restartNumberingAfterBreak="0">
    <w:nsid w:val="6E3E0102"/>
    <w:multiLevelType w:val="hybridMultilevel"/>
    <w:tmpl w:val="B074E07A"/>
    <w:lvl w:ilvl="0" w:tplc="499C66F8">
      <w:start w:val="1"/>
      <w:numFmt w:val="lowerLetter"/>
      <w:lvlText w:val="(%1)"/>
      <w:lvlJc w:val="left"/>
      <w:pPr>
        <w:ind w:left="706" w:hanging="567"/>
        <w:jc w:val="left"/>
      </w:pPr>
      <w:rPr>
        <w:rFonts w:hint="default"/>
        <w:spacing w:val="-1"/>
        <w:w w:val="100"/>
        <w:lang w:val="en-US" w:eastAsia="en-US" w:bidi="ar-SA"/>
      </w:rPr>
    </w:lvl>
    <w:lvl w:ilvl="1" w:tplc="D8E8E604">
      <w:numFmt w:val="bullet"/>
      <w:lvlText w:val="•"/>
      <w:lvlJc w:val="left"/>
      <w:pPr>
        <w:ind w:left="1570" w:hanging="567"/>
      </w:pPr>
      <w:rPr>
        <w:rFonts w:hint="default"/>
        <w:lang w:val="en-US" w:eastAsia="en-US" w:bidi="ar-SA"/>
      </w:rPr>
    </w:lvl>
    <w:lvl w:ilvl="2" w:tplc="BEB6063C">
      <w:numFmt w:val="bullet"/>
      <w:lvlText w:val="•"/>
      <w:lvlJc w:val="left"/>
      <w:pPr>
        <w:ind w:left="2441" w:hanging="567"/>
      </w:pPr>
      <w:rPr>
        <w:rFonts w:hint="default"/>
        <w:lang w:val="en-US" w:eastAsia="en-US" w:bidi="ar-SA"/>
      </w:rPr>
    </w:lvl>
    <w:lvl w:ilvl="3" w:tplc="81C84758">
      <w:numFmt w:val="bullet"/>
      <w:lvlText w:val="•"/>
      <w:lvlJc w:val="left"/>
      <w:pPr>
        <w:ind w:left="3311" w:hanging="567"/>
      </w:pPr>
      <w:rPr>
        <w:rFonts w:hint="default"/>
        <w:lang w:val="en-US" w:eastAsia="en-US" w:bidi="ar-SA"/>
      </w:rPr>
    </w:lvl>
    <w:lvl w:ilvl="4" w:tplc="73167364">
      <w:numFmt w:val="bullet"/>
      <w:lvlText w:val="•"/>
      <w:lvlJc w:val="left"/>
      <w:pPr>
        <w:ind w:left="4182" w:hanging="567"/>
      </w:pPr>
      <w:rPr>
        <w:rFonts w:hint="default"/>
        <w:lang w:val="en-US" w:eastAsia="en-US" w:bidi="ar-SA"/>
      </w:rPr>
    </w:lvl>
    <w:lvl w:ilvl="5" w:tplc="3308487E">
      <w:numFmt w:val="bullet"/>
      <w:lvlText w:val="•"/>
      <w:lvlJc w:val="left"/>
      <w:pPr>
        <w:ind w:left="5053" w:hanging="567"/>
      </w:pPr>
      <w:rPr>
        <w:rFonts w:hint="default"/>
        <w:lang w:val="en-US" w:eastAsia="en-US" w:bidi="ar-SA"/>
      </w:rPr>
    </w:lvl>
    <w:lvl w:ilvl="6" w:tplc="5B6800E6">
      <w:numFmt w:val="bullet"/>
      <w:lvlText w:val="•"/>
      <w:lvlJc w:val="left"/>
      <w:pPr>
        <w:ind w:left="5923" w:hanging="567"/>
      </w:pPr>
      <w:rPr>
        <w:rFonts w:hint="default"/>
        <w:lang w:val="en-US" w:eastAsia="en-US" w:bidi="ar-SA"/>
      </w:rPr>
    </w:lvl>
    <w:lvl w:ilvl="7" w:tplc="DBB0ABFC">
      <w:numFmt w:val="bullet"/>
      <w:lvlText w:val="•"/>
      <w:lvlJc w:val="left"/>
      <w:pPr>
        <w:ind w:left="6794" w:hanging="567"/>
      </w:pPr>
      <w:rPr>
        <w:rFonts w:hint="default"/>
        <w:lang w:val="en-US" w:eastAsia="en-US" w:bidi="ar-SA"/>
      </w:rPr>
    </w:lvl>
    <w:lvl w:ilvl="8" w:tplc="66589422">
      <w:numFmt w:val="bullet"/>
      <w:lvlText w:val="•"/>
      <w:lvlJc w:val="left"/>
      <w:pPr>
        <w:ind w:left="7665" w:hanging="567"/>
      </w:pPr>
      <w:rPr>
        <w:rFonts w:hint="default"/>
        <w:lang w:val="en-US" w:eastAsia="en-US" w:bidi="ar-SA"/>
      </w:rPr>
    </w:lvl>
  </w:abstractNum>
  <w:abstractNum w:abstractNumId="3" w15:restartNumberingAfterBreak="0">
    <w:nsid w:val="7D090D2B"/>
    <w:multiLevelType w:val="hybridMultilevel"/>
    <w:tmpl w:val="AC7C82B2"/>
    <w:lvl w:ilvl="0" w:tplc="713CA4BA">
      <w:start w:val="1"/>
      <w:numFmt w:val="lowerLetter"/>
      <w:lvlText w:val="(%1)"/>
      <w:lvlJc w:val="left"/>
      <w:pPr>
        <w:ind w:left="706"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02560AF8">
      <w:numFmt w:val="bullet"/>
      <w:lvlText w:val="•"/>
      <w:lvlJc w:val="left"/>
      <w:pPr>
        <w:ind w:left="1570" w:hanging="567"/>
      </w:pPr>
      <w:rPr>
        <w:rFonts w:hint="default"/>
        <w:lang w:val="en-US" w:eastAsia="en-US" w:bidi="ar-SA"/>
      </w:rPr>
    </w:lvl>
    <w:lvl w:ilvl="2" w:tplc="52084E42">
      <w:numFmt w:val="bullet"/>
      <w:lvlText w:val="•"/>
      <w:lvlJc w:val="left"/>
      <w:pPr>
        <w:ind w:left="2441" w:hanging="567"/>
      </w:pPr>
      <w:rPr>
        <w:rFonts w:hint="default"/>
        <w:lang w:val="en-US" w:eastAsia="en-US" w:bidi="ar-SA"/>
      </w:rPr>
    </w:lvl>
    <w:lvl w:ilvl="3" w:tplc="B12C854E">
      <w:numFmt w:val="bullet"/>
      <w:lvlText w:val="•"/>
      <w:lvlJc w:val="left"/>
      <w:pPr>
        <w:ind w:left="3311" w:hanging="567"/>
      </w:pPr>
      <w:rPr>
        <w:rFonts w:hint="default"/>
        <w:lang w:val="en-US" w:eastAsia="en-US" w:bidi="ar-SA"/>
      </w:rPr>
    </w:lvl>
    <w:lvl w:ilvl="4" w:tplc="6116F72A">
      <w:numFmt w:val="bullet"/>
      <w:lvlText w:val="•"/>
      <w:lvlJc w:val="left"/>
      <w:pPr>
        <w:ind w:left="4182" w:hanging="567"/>
      </w:pPr>
      <w:rPr>
        <w:rFonts w:hint="default"/>
        <w:lang w:val="en-US" w:eastAsia="en-US" w:bidi="ar-SA"/>
      </w:rPr>
    </w:lvl>
    <w:lvl w:ilvl="5" w:tplc="98103A10">
      <w:numFmt w:val="bullet"/>
      <w:lvlText w:val="•"/>
      <w:lvlJc w:val="left"/>
      <w:pPr>
        <w:ind w:left="5053" w:hanging="567"/>
      </w:pPr>
      <w:rPr>
        <w:rFonts w:hint="default"/>
        <w:lang w:val="en-US" w:eastAsia="en-US" w:bidi="ar-SA"/>
      </w:rPr>
    </w:lvl>
    <w:lvl w:ilvl="6" w:tplc="D0F6119A">
      <w:numFmt w:val="bullet"/>
      <w:lvlText w:val="•"/>
      <w:lvlJc w:val="left"/>
      <w:pPr>
        <w:ind w:left="5923" w:hanging="567"/>
      </w:pPr>
      <w:rPr>
        <w:rFonts w:hint="default"/>
        <w:lang w:val="en-US" w:eastAsia="en-US" w:bidi="ar-SA"/>
      </w:rPr>
    </w:lvl>
    <w:lvl w:ilvl="7" w:tplc="BF9096F0">
      <w:numFmt w:val="bullet"/>
      <w:lvlText w:val="•"/>
      <w:lvlJc w:val="left"/>
      <w:pPr>
        <w:ind w:left="6794" w:hanging="567"/>
      </w:pPr>
      <w:rPr>
        <w:rFonts w:hint="default"/>
        <w:lang w:val="en-US" w:eastAsia="en-US" w:bidi="ar-SA"/>
      </w:rPr>
    </w:lvl>
    <w:lvl w:ilvl="8" w:tplc="F2485D1A">
      <w:numFmt w:val="bullet"/>
      <w:lvlText w:val="•"/>
      <w:lvlJc w:val="left"/>
      <w:pPr>
        <w:ind w:left="7665" w:hanging="567"/>
      </w:pPr>
      <w:rPr>
        <w:rFonts w:hint="default"/>
        <w:lang w:val="en-US" w:eastAsia="en-US" w:bidi="ar-SA"/>
      </w:rPr>
    </w:lvl>
  </w:abstractNum>
  <w:num w:numId="1" w16cid:durableId="1444886924">
    <w:abstractNumId w:val="2"/>
  </w:num>
  <w:num w:numId="2" w16cid:durableId="363290080">
    <w:abstractNumId w:val="3"/>
  </w:num>
  <w:num w:numId="3" w16cid:durableId="87968612">
    <w:abstractNumId w:val="0"/>
  </w:num>
  <w:num w:numId="4" w16cid:durableId="938676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B15B48"/>
    <w:rsid w:val="000209E8"/>
    <w:rsid w:val="00031B4C"/>
    <w:rsid w:val="000577D8"/>
    <w:rsid w:val="00067AF4"/>
    <w:rsid w:val="00067E2E"/>
    <w:rsid w:val="0007001F"/>
    <w:rsid w:val="000B25CC"/>
    <w:rsid w:val="000C619B"/>
    <w:rsid w:val="000D2C23"/>
    <w:rsid w:val="000D3268"/>
    <w:rsid w:val="000D768A"/>
    <w:rsid w:val="00107572"/>
    <w:rsid w:val="001141C7"/>
    <w:rsid w:val="0015533D"/>
    <w:rsid w:val="00161070"/>
    <w:rsid w:val="00161C46"/>
    <w:rsid w:val="00166378"/>
    <w:rsid w:val="001975B5"/>
    <w:rsid w:val="00197CA2"/>
    <w:rsid w:val="001B6F06"/>
    <w:rsid w:val="001C7D1F"/>
    <w:rsid w:val="001D3383"/>
    <w:rsid w:val="001F317F"/>
    <w:rsid w:val="00206572"/>
    <w:rsid w:val="002420E7"/>
    <w:rsid w:val="002604AB"/>
    <w:rsid w:val="00267B94"/>
    <w:rsid w:val="0028506E"/>
    <w:rsid w:val="002C1B45"/>
    <w:rsid w:val="002E2EF2"/>
    <w:rsid w:val="003110D1"/>
    <w:rsid w:val="00325269"/>
    <w:rsid w:val="0032531C"/>
    <w:rsid w:val="003261C5"/>
    <w:rsid w:val="00326690"/>
    <w:rsid w:val="00337CC2"/>
    <w:rsid w:val="00353651"/>
    <w:rsid w:val="003658DE"/>
    <w:rsid w:val="003A026F"/>
    <w:rsid w:val="00404EB2"/>
    <w:rsid w:val="00414346"/>
    <w:rsid w:val="00423AF4"/>
    <w:rsid w:val="0043264D"/>
    <w:rsid w:val="004616E8"/>
    <w:rsid w:val="00467935"/>
    <w:rsid w:val="00485BD3"/>
    <w:rsid w:val="00490488"/>
    <w:rsid w:val="004A7D57"/>
    <w:rsid w:val="004C4E2E"/>
    <w:rsid w:val="00527D45"/>
    <w:rsid w:val="00532B93"/>
    <w:rsid w:val="00575D8B"/>
    <w:rsid w:val="00582202"/>
    <w:rsid w:val="00590EC8"/>
    <w:rsid w:val="005A31F9"/>
    <w:rsid w:val="005B56C7"/>
    <w:rsid w:val="005C0CEE"/>
    <w:rsid w:val="005C1919"/>
    <w:rsid w:val="005C38C1"/>
    <w:rsid w:val="005C718C"/>
    <w:rsid w:val="005C7221"/>
    <w:rsid w:val="005C7EC2"/>
    <w:rsid w:val="00616276"/>
    <w:rsid w:val="00622452"/>
    <w:rsid w:val="00630851"/>
    <w:rsid w:val="00637412"/>
    <w:rsid w:val="00645849"/>
    <w:rsid w:val="0065649A"/>
    <w:rsid w:val="006852D4"/>
    <w:rsid w:val="006B656D"/>
    <w:rsid w:val="006C2867"/>
    <w:rsid w:val="006C36B7"/>
    <w:rsid w:val="006F5F7A"/>
    <w:rsid w:val="00713E30"/>
    <w:rsid w:val="00724742"/>
    <w:rsid w:val="00726D1D"/>
    <w:rsid w:val="00760CF9"/>
    <w:rsid w:val="00766A83"/>
    <w:rsid w:val="00775209"/>
    <w:rsid w:val="007849FC"/>
    <w:rsid w:val="00784A8A"/>
    <w:rsid w:val="007B4135"/>
    <w:rsid w:val="007D37EB"/>
    <w:rsid w:val="00825113"/>
    <w:rsid w:val="00832EE8"/>
    <w:rsid w:val="0086605A"/>
    <w:rsid w:val="00867303"/>
    <w:rsid w:val="0087455A"/>
    <w:rsid w:val="008765AD"/>
    <w:rsid w:val="00896214"/>
    <w:rsid w:val="008A5883"/>
    <w:rsid w:val="008B21D4"/>
    <w:rsid w:val="008B2C6F"/>
    <w:rsid w:val="008C1807"/>
    <w:rsid w:val="008D4EC0"/>
    <w:rsid w:val="008E19A6"/>
    <w:rsid w:val="008F531B"/>
    <w:rsid w:val="00907094"/>
    <w:rsid w:val="00931579"/>
    <w:rsid w:val="0095013E"/>
    <w:rsid w:val="00975404"/>
    <w:rsid w:val="009776AD"/>
    <w:rsid w:val="00991B62"/>
    <w:rsid w:val="009C7E6B"/>
    <w:rsid w:val="00A1543C"/>
    <w:rsid w:val="00A60A18"/>
    <w:rsid w:val="00A63CE1"/>
    <w:rsid w:val="00AA703E"/>
    <w:rsid w:val="00AB05BF"/>
    <w:rsid w:val="00AF3CFC"/>
    <w:rsid w:val="00B15B48"/>
    <w:rsid w:val="00B62810"/>
    <w:rsid w:val="00B64F98"/>
    <w:rsid w:val="00B77BCB"/>
    <w:rsid w:val="00B82B3E"/>
    <w:rsid w:val="00B92604"/>
    <w:rsid w:val="00B96C37"/>
    <w:rsid w:val="00BC6C0A"/>
    <w:rsid w:val="00BF2338"/>
    <w:rsid w:val="00C30EC3"/>
    <w:rsid w:val="00C42F8F"/>
    <w:rsid w:val="00C562B1"/>
    <w:rsid w:val="00C97232"/>
    <w:rsid w:val="00CC605F"/>
    <w:rsid w:val="00D26610"/>
    <w:rsid w:val="00D52AE3"/>
    <w:rsid w:val="00D61B14"/>
    <w:rsid w:val="00D71BFF"/>
    <w:rsid w:val="00D7755D"/>
    <w:rsid w:val="00D935E5"/>
    <w:rsid w:val="00DE525A"/>
    <w:rsid w:val="00DF5AE4"/>
    <w:rsid w:val="00DF7B5A"/>
    <w:rsid w:val="00E16144"/>
    <w:rsid w:val="00E45269"/>
    <w:rsid w:val="00E50390"/>
    <w:rsid w:val="00E60642"/>
    <w:rsid w:val="00E820D1"/>
    <w:rsid w:val="00EA4666"/>
    <w:rsid w:val="00ED76B4"/>
    <w:rsid w:val="00F25427"/>
    <w:rsid w:val="00F30B47"/>
    <w:rsid w:val="00F37763"/>
    <w:rsid w:val="00F4762D"/>
    <w:rsid w:val="00F673C3"/>
    <w:rsid w:val="00F81416"/>
    <w:rsid w:val="00F8493D"/>
    <w:rsid w:val="00FA0720"/>
    <w:rsid w:val="00FA3BEC"/>
    <w:rsid w:val="00FA5445"/>
    <w:rsid w:val="00FA585E"/>
    <w:rsid w:val="00FC1FFA"/>
    <w:rsid w:val="00FD302B"/>
    <w:rsid w:val="00FE1036"/>
    <w:rsid w:val="00FE5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F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65"/>
      <w:ind w:left="140" w:right="245"/>
      <w:outlineLvl w:val="0"/>
    </w:pPr>
    <w:rPr>
      <w:b/>
      <w:bCs/>
      <w:sz w:val="32"/>
      <w:szCs w:val="32"/>
    </w:rPr>
  </w:style>
  <w:style w:type="paragraph" w:styleId="Heading2">
    <w:name w:val="heading 2"/>
    <w:basedOn w:val="Normal"/>
    <w:uiPriority w:val="9"/>
    <w:unhideWhenUsed/>
    <w:qFormat/>
    <w:pPr>
      <w:ind w:left="14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706" w:right="244"/>
    </w:pPr>
    <w:rPr>
      <w:b/>
      <w:bCs/>
    </w:rPr>
  </w:style>
  <w:style w:type="paragraph" w:styleId="TOC2">
    <w:name w:val="toc 2"/>
    <w:basedOn w:val="Normal"/>
    <w:uiPriority w:val="1"/>
    <w:qFormat/>
    <w:pPr>
      <w:spacing w:before="120"/>
      <w:ind w:left="1273"/>
    </w:pPr>
    <w:rPr>
      <w:b/>
      <w:bCs/>
    </w:rPr>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20"/>
      <w:ind w:left="706" w:right="234" w:hanging="567"/>
      <w:jc w:val="both"/>
    </w:pPr>
  </w:style>
  <w:style w:type="paragraph" w:customStyle="1" w:styleId="TableParagraph">
    <w:name w:val="Table Paragraph"/>
    <w:basedOn w:val="Normal"/>
    <w:uiPriority w:val="1"/>
    <w:qFormat/>
    <w:pPr>
      <w:spacing w:before="1"/>
      <w:ind w:left="108"/>
    </w:pPr>
  </w:style>
  <w:style w:type="paragraph" w:styleId="Header">
    <w:name w:val="header"/>
    <w:basedOn w:val="Normal"/>
    <w:link w:val="HeaderChar"/>
    <w:uiPriority w:val="99"/>
    <w:unhideWhenUsed/>
    <w:rsid w:val="00DF7B5A"/>
    <w:pPr>
      <w:tabs>
        <w:tab w:val="center" w:pos="4513"/>
        <w:tab w:val="right" w:pos="9026"/>
      </w:tabs>
    </w:pPr>
  </w:style>
  <w:style w:type="character" w:customStyle="1" w:styleId="HeaderChar">
    <w:name w:val="Header Char"/>
    <w:basedOn w:val="DefaultParagraphFont"/>
    <w:link w:val="Header"/>
    <w:uiPriority w:val="99"/>
    <w:rsid w:val="00DF7B5A"/>
    <w:rPr>
      <w:rFonts w:ascii="Calibri" w:eastAsia="Calibri" w:hAnsi="Calibri" w:cs="Calibri"/>
    </w:rPr>
  </w:style>
  <w:style w:type="paragraph" w:styleId="Footer">
    <w:name w:val="footer"/>
    <w:basedOn w:val="Normal"/>
    <w:link w:val="FooterChar"/>
    <w:uiPriority w:val="99"/>
    <w:unhideWhenUsed/>
    <w:rsid w:val="00DF7B5A"/>
    <w:pPr>
      <w:tabs>
        <w:tab w:val="center" w:pos="4513"/>
        <w:tab w:val="right" w:pos="9026"/>
      </w:tabs>
    </w:pPr>
  </w:style>
  <w:style w:type="character" w:customStyle="1" w:styleId="FooterChar">
    <w:name w:val="Footer Char"/>
    <w:basedOn w:val="DefaultParagraphFont"/>
    <w:link w:val="Footer"/>
    <w:uiPriority w:val="99"/>
    <w:rsid w:val="00DF7B5A"/>
    <w:rPr>
      <w:rFonts w:ascii="Calibri" w:eastAsia="Calibri" w:hAnsi="Calibri" w:cs="Calibri"/>
    </w:rPr>
  </w:style>
  <w:style w:type="character" w:customStyle="1" w:styleId="BodyTextChar">
    <w:name w:val="Body Text Char"/>
    <w:basedOn w:val="DefaultParagraphFont"/>
    <w:link w:val="BodyText"/>
    <w:uiPriority w:val="1"/>
    <w:rsid w:val="000577D8"/>
    <w:rPr>
      <w:rFonts w:ascii="Calibri" w:eastAsia="Calibri" w:hAnsi="Calibri" w:cs="Calibri"/>
    </w:rPr>
  </w:style>
  <w:style w:type="table" w:styleId="TableGrid">
    <w:name w:val="Table Grid"/>
    <w:basedOn w:val="TableNormal"/>
    <w:uiPriority w:val="39"/>
    <w:rsid w:val="00766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F095178-DF51-4B3A-A3A8-55FC14D0B162}">
  <ds:schemaRefs>
    <ds:schemaRef ds:uri="http://schemas.microsoft.com/sharepoint/v3/contenttype/forms"/>
  </ds:schemaRefs>
</ds:datastoreItem>
</file>

<file path=customXml/itemProps2.xml><?xml version="1.0" encoding="utf-8"?>
<ds:datastoreItem xmlns:ds="http://schemas.openxmlformats.org/officeDocument/2006/customXml" ds:itemID="{D1A108A7-EFB3-43A1-B56D-45AE5E6DCAE1}"/>
</file>

<file path=customXml/itemProps3.xml><?xml version="1.0" encoding="utf-8"?>
<ds:datastoreItem xmlns:ds="http://schemas.openxmlformats.org/officeDocument/2006/customXml" ds:itemID="{AE35C5D0-F0DD-46BC-8291-318F8B78C05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2024-09-19T13:37:00Z</dcterms:created>
  <dcterms:modified xsi:type="dcterms:W3CDTF">2024-12-17T09:01:00Z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